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01" w:rsidRPr="007D5C01" w:rsidRDefault="007D5C01" w:rsidP="007D5C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31 мая - Всемирный день без табака. Предлагаем Вашему вниманию информационные материалы по профилактике употребления табачных изделий: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1. «Иван-Царевич и Табакерка». Социальный антитабачный мультипликационный </w:t>
      </w:r>
      <w:proofErr w:type="gramStart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фильм,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сделанный</w:t>
      </w:r>
      <w:proofErr w:type="gramEnd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по заказу Департамента семейной и молодёжной политики города Москвы и Комиссии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по культуре и массовым коммуникациям Московской городской Думы. В основу фильма взяты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персонажи русских народных сказок. Простая и доходчивая история в доступной форме объясняет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подрастающему поколению, что курить плохо. Иван Царевич и табакерка Жанр: Мультфильм для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детей Год выпуска: 2010 Россия, г. Казань. - Режим доступа: </w:t>
      </w:r>
      <w:hyperlink r:id="rId4" w:tgtFrame="_blank" w:history="1">
        <w:r w:rsidRPr="007D5C01">
          <w:rPr>
            <w:rFonts w:ascii="Roboto" w:eastAsia="Times New Roman" w:hAnsi="Roboto" w:cs="Times New Roman"/>
            <w:color w:val="0000FF"/>
            <w:sz w:val="20"/>
            <w:szCs w:val="20"/>
            <w:lang w:eastAsia="ru-RU"/>
          </w:rPr>
          <w:t>https://ok.ru/video/126041786880</w:t>
        </w:r>
      </w:hyperlink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Презентация специалистов АНО «Защита»: Профилактика употребления </w:t>
      </w:r>
      <w:proofErr w:type="spellStart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никотинсодержащей</w:t>
      </w:r>
      <w:proofErr w:type="spellEnd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продукции среди несовершеннолетних. Медицинский, психологический, правовой аспекты. -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Режим доступа: </w:t>
      </w:r>
      <w:hyperlink r:id="rId5" w:tgtFrame="_blank" w:tooltip="http://rcobraz.ucoz.ru/2020/afanasev_ju-profilaktika_upotreblenija_nikotinsode.pdf" w:history="1">
        <w:r w:rsidRPr="007D5C01">
          <w:rPr>
            <w:rFonts w:ascii="Roboto" w:eastAsia="Times New Roman" w:hAnsi="Roboto" w:cs="Times New Roman"/>
            <w:color w:val="0000FF"/>
            <w:sz w:val="20"/>
            <w:szCs w:val="20"/>
            <w:lang w:eastAsia="ru-RU"/>
          </w:rPr>
          <w:t>http://rcobraz.ucoz.ru/2020/afanasev_ju-profilaktika_..</w:t>
        </w:r>
      </w:hyperlink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2 Цикл антинаркотических просветительских передач "Уберечь детей от наркотиков". Программы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"Рай истинный и ложный" на Радио "РАДОНЕЖ". Государственное бюджетное учреждение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здравоохранения Департамента здравоохранения города Москвы «Московский научно-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практический центр наркологии» - Режим доступа: </w:t>
      </w:r>
      <w:hyperlink r:id="rId6" w:tgtFrame="_blank" w:history="1">
        <w:r w:rsidRPr="007D5C01">
          <w:rPr>
            <w:rFonts w:ascii="Roboto" w:eastAsia="Times New Roman" w:hAnsi="Roboto" w:cs="Times New Roman"/>
            <w:color w:val="0000FF"/>
            <w:sz w:val="20"/>
            <w:szCs w:val="20"/>
            <w:lang w:eastAsia="ru-RU"/>
          </w:rPr>
          <w:t>https://narcologos.ru/35910</w:t>
        </w:r>
      </w:hyperlink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3 </w:t>
      </w:r>
      <w:proofErr w:type="spellStart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Вебинар</w:t>
      </w:r>
      <w:proofErr w:type="spellEnd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в рамках информационного проекта "Родительское просвещение" благотворительного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фонда "Дорога к дому" (08.04.2020) на тему «Зависимость. Профилактика зависимого поведения»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(БФ Дорога к дому), Ведущий - психолог благотворительного фонда «Дорога к дому» Екатерина </w:t>
      </w:r>
      <w:proofErr w:type="spellStart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Кряжева</w:t>
      </w:r>
      <w:proofErr w:type="spellEnd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.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 Режим доступа: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hyperlink r:id="rId7" w:history="1">
        <w:r w:rsidRPr="007D5C01">
          <w:rPr>
            <w:rFonts w:ascii="Roboto" w:eastAsia="Times New Roman" w:hAnsi="Roboto" w:cs="Times New Roman"/>
            <w:color w:val="0000FF"/>
            <w:sz w:val="20"/>
            <w:szCs w:val="20"/>
            <w:lang w:eastAsia="ru-RU"/>
          </w:rPr>
          <w:t>https://vk.com/dorogakdomy?z=video-</w:t>
        </w:r>
      </w:hyperlink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48254352_456239519%2F8775f528f05fc48797%2Fpl_wall_-48254352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4 </w:t>
      </w:r>
      <w:proofErr w:type="spellStart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Вебинар</w:t>
      </w:r>
      <w:proofErr w:type="spellEnd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в рамках информационного проекта «Родительское просвещение» благотворительного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фонда «Дорога к дому» (18.03.2020) на тему «Что делать родителю, если ребенок пришел домой в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нетрезвом состоянии». Ведущий - психолог благотворительного фонда «Дорога к дому» Екатерина </w:t>
      </w:r>
      <w:proofErr w:type="spellStart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Кряжева</w:t>
      </w:r>
      <w:proofErr w:type="spellEnd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.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Режим доступа: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hyperlink r:id="rId8" w:history="1">
        <w:r w:rsidRPr="007D5C01">
          <w:rPr>
            <w:rFonts w:ascii="Roboto" w:eastAsia="Times New Roman" w:hAnsi="Roboto" w:cs="Times New Roman"/>
            <w:color w:val="0000FF"/>
            <w:sz w:val="20"/>
            <w:szCs w:val="20"/>
            <w:lang w:eastAsia="ru-RU"/>
          </w:rPr>
          <w:t>https://vk.com/dorogakdomy?z=video-</w:t>
        </w:r>
      </w:hyperlink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48254352_456239508%2Fe820a8be9429f8347d%2Fpl_wall_-48254352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Рассматриваемые вопросы: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Если ребенок пришел домой пьяным, чего не стоит делать родителям?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Как вести себя родителям в этом случае?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Как поговорить с ребенком о вреде алкоголя?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5 </w:t>
      </w:r>
      <w:proofErr w:type="spellStart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Вебинар</w:t>
      </w:r>
      <w:proofErr w:type="spellEnd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«Нехимические виды зависимости как медицинский аспект информационной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безопасности» (07.04.20). Ведущий - Афанасьев Ю., директор АНО «Защита», врач-психиатр высшей категории. – Режим доступа: </w:t>
      </w:r>
      <w:hyperlink r:id="rId9" w:history="1">
        <w:r w:rsidRPr="007D5C01">
          <w:rPr>
            <w:rFonts w:ascii="Roboto" w:eastAsia="Times New Roman" w:hAnsi="Roboto" w:cs="Times New Roman"/>
            <w:color w:val="0000FF"/>
            <w:sz w:val="20"/>
            <w:szCs w:val="20"/>
            <w:lang w:eastAsia="ru-RU"/>
          </w:rPr>
          <w:t>https://vk.com/video-48254352_456239515</w:t>
        </w:r>
      </w:hyperlink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?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proofErr w:type="spellStart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list</w:t>
      </w:r>
      <w:proofErr w:type="spellEnd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=6faef80e9069769786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Рассматриваемые вопросы: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 Что такое нехимические виды зависимости?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 Группа риска, критерии оценки, основные угрозы, с которыми может встретиться Ваш ребенок в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сети Интернет.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 Как контролировать поведение ребенка в Интернет пространстве.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 С каким противоправным контентом может столкнуться ребенок?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 Как определить состоит ли он в какой-нибудь противоправной группе?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6 </w:t>
      </w:r>
      <w:proofErr w:type="spellStart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Вебинар</w:t>
      </w:r>
      <w:proofErr w:type="spellEnd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«Профилактика употребления никотин-содержащих смесей среди детей и подростков.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Медицинский, психологический, правовой аспекты». Ведущий - Афанасьев Ю., директор </w:t>
      </w:r>
      <w:proofErr w:type="gramStart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АНО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«</w:t>
      </w:r>
      <w:proofErr w:type="gramEnd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Защита», врач-психиатр высшей категории. – Режим доступа: </w:t>
      </w:r>
      <w:hyperlink r:id="rId10" w:history="1">
        <w:r w:rsidRPr="007D5C01">
          <w:rPr>
            <w:rFonts w:ascii="Roboto" w:eastAsia="Times New Roman" w:hAnsi="Roboto" w:cs="Times New Roman"/>
            <w:color w:val="0000FF"/>
            <w:sz w:val="20"/>
            <w:szCs w:val="20"/>
            <w:lang w:eastAsia="ru-RU"/>
          </w:rPr>
          <w:t>https://vk.com/nxz_35?z=video-</w:t>
        </w:r>
      </w:hyperlink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95770456_456239070%2Fecdc8c5a019211d24f%2Fpl_wall_-95770456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Презентация: Специалисты АНО «Защита», Профилактика употребления </w:t>
      </w:r>
      <w:proofErr w:type="spellStart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никотинсодержащей</w:t>
      </w:r>
      <w:proofErr w:type="spellEnd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продукции среди несовершеннолетних. Медицинский, психологический, правовой аспекты.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Режим доступа: </w:t>
      </w:r>
      <w:hyperlink r:id="rId11" w:tgtFrame="_blank" w:tooltip="http://rcobraz.ucoz.ru/2020/afanasev_ju-profilaktika_upotreblenija_nikotinsode.pdf" w:history="1">
        <w:r w:rsidRPr="007D5C01">
          <w:rPr>
            <w:rFonts w:ascii="Roboto" w:eastAsia="Times New Roman" w:hAnsi="Roboto" w:cs="Times New Roman"/>
            <w:color w:val="0000FF"/>
            <w:sz w:val="20"/>
            <w:szCs w:val="20"/>
            <w:lang w:eastAsia="ru-RU"/>
          </w:rPr>
          <w:t>http://rcobraz.ucoz.ru/2020/afanasev_ju-profilaktika_..</w:t>
        </w:r>
      </w:hyperlink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7 Интервью «Как об стенку горох»: как найти контакт с ребенком и смысл в бессмысленных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действиях. Психолог Елена Попова, автор книги «Укутанное детство» (М: </w:t>
      </w:r>
      <w:proofErr w:type="spellStart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Никея</w:t>
      </w:r>
      <w:proofErr w:type="spellEnd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, 2020), рассказывает о том, почему наши дети пассивны, что такое выученная беспомощность и как научить ребенка отвечать за свои дела самому. – Режим </w:t>
      </w:r>
      <w:proofErr w:type="gramStart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доступа: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https://nra-</w:t>
      </w:r>
      <w:proofErr w:type="gramEnd"/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 </w:t>
      </w:r>
      <w:hyperlink r:id="rId12" w:tgtFrame="_blank" w:tooltip="russia.ru/glavnaya/meropriyatiya/kak-ob-stenku-gorox-kak-najti-kontakt-s-rebenkom-i-smyisl-v-" w:history="1">
        <w:r w:rsidRPr="007D5C01">
          <w:rPr>
            <w:rFonts w:ascii="Roboto" w:eastAsia="Times New Roman" w:hAnsi="Roboto" w:cs="Times New Roman"/>
            <w:color w:val="0000FF"/>
            <w:sz w:val="20"/>
            <w:szCs w:val="20"/>
            <w:lang w:eastAsia="ru-RU"/>
          </w:rPr>
          <w:t>russia.ru/glavnaya/meropriyatiya/kak-ob-stenku-gorox-..</w:t>
        </w:r>
      </w:hyperlink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 bessmyislennyix-dejstviyax.html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8 Видео: Все о пассивном курении: вред, профилактика. Курение в квартире. – Режим доступа: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hyperlink r:id="rId13" w:tgtFrame="_blank" w:tooltip="https://stopz.ru/informaciya/kurenie/chem-opasno-passivnoe-kurenie-dlya-detey/" w:history="1">
        <w:r w:rsidRPr="007D5C01">
          <w:rPr>
            <w:rFonts w:ascii="Roboto" w:eastAsia="Times New Roman" w:hAnsi="Roboto" w:cs="Times New Roman"/>
            <w:color w:val="0000FF"/>
            <w:sz w:val="20"/>
            <w:szCs w:val="20"/>
            <w:lang w:eastAsia="ru-RU"/>
          </w:rPr>
          <w:t>https://stopz.ru/informaciya/kurenie/chem-opasno-pass..</w:t>
        </w:r>
      </w:hyperlink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9 Реклама Детского телефона доверия размещена на сайте "Детский телефон доверия" в разделе</w: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"Медиа" (социальная реклама) (</w:t>
      </w:r>
      <w:hyperlink r:id="rId14" w:tgtFrame="_blank" w:history="1">
        <w:r w:rsidRPr="007D5C01">
          <w:rPr>
            <w:rFonts w:ascii="Roboto" w:eastAsia="Times New Roman" w:hAnsi="Roboto" w:cs="Times New Roman"/>
            <w:color w:val="0000FF"/>
            <w:sz w:val="20"/>
            <w:szCs w:val="20"/>
            <w:lang w:eastAsia="ru-RU"/>
          </w:rPr>
          <w:t>https://telefon-doveria.ru/events/?cat=14</w:t>
        </w:r>
      </w:hyperlink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 ).</w:t>
      </w:r>
    </w:p>
    <w:p w:rsidR="007D5C01" w:rsidRPr="007D5C01" w:rsidRDefault="007D5C01" w:rsidP="007D5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fldChar w:fldCharType="begin"/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instrText xml:space="preserve"> HYPERLINK "https://vk.com/video-188553893_456239062?list=f108773e4c8af90826" </w:instrText>
      </w: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fldChar w:fldCharType="separate"/>
      </w:r>
    </w:p>
    <w:p w:rsidR="007D5C01" w:rsidRPr="007D5C01" w:rsidRDefault="007D5C01" w:rsidP="007D5C01">
      <w:pPr>
        <w:shd w:val="clear" w:color="auto" w:fill="FFFFFF"/>
        <w:spacing w:after="120" w:line="345" w:lineRule="atLeast"/>
        <w:rPr>
          <w:rFonts w:ascii="Times New Roman" w:eastAsia="Times New Roman" w:hAnsi="Times New Roman" w:cs="Times New Roman"/>
          <w:color w:val="FFFFFF"/>
          <w:sz w:val="19"/>
          <w:szCs w:val="19"/>
          <w:lang w:eastAsia="ru-RU"/>
        </w:rPr>
      </w:pPr>
      <w:r w:rsidRPr="007D5C01">
        <w:rPr>
          <w:rFonts w:ascii="Roboto" w:eastAsia="Times New Roman" w:hAnsi="Roboto" w:cs="Times New Roman"/>
          <w:color w:val="FFFFFF"/>
          <w:sz w:val="19"/>
          <w:szCs w:val="19"/>
          <w:lang w:eastAsia="ru-RU"/>
        </w:rPr>
        <w:t>YouTube2:00:00</w:t>
      </w:r>
    </w:p>
    <w:p w:rsidR="008B755E" w:rsidRPr="007D5C01" w:rsidRDefault="007D5C01" w:rsidP="007D5C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7D5C0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fldChar w:fldCharType="end"/>
      </w:r>
      <w:bookmarkStart w:id="0" w:name="_GoBack"/>
      <w:bookmarkEnd w:id="0"/>
    </w:p>
    <w:sectPr w:rsidR="008B755E" w:rsidRPr="007D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01"/>
    <w:rsid w:val="007D5C01"/>
    <w:rsid w:val="008B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692AF-0D56-437F-B24D-542AA5D0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229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4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048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none" w:sz="0" w:space="11" w:color="auto"/>
                <w:bottom w:val="single" w:sz="6" w:space="8" w:color="auto"/>
                <w:right w:val="single" w:sz="6" w:space="1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rogakdomy?z=video-" TargetMode="External"/><Relationship Id="rId13" Type="http://schemas.openxmlformats.org/officeDocument/2006/relationships/hyperlink" Target="https://vk.com/away.php?to=https%3A%2F%2Fstopz.ru%2Finformaciya%2Fkurenie%2Fchem-opasno-passivnoe-kurenie-dlya-detey%2F&amp;post=-188553893_718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dorogakdomy?z=video-" TargetMode="External"/><Relationship Id="rId12" Type="http://schemas.openxmlformats.org/officeDocument/2006/relationships/hyperlink" Target="https://vk.com/away.php?to=http%3A%2F%2Frussia.ru%2Fglavnaya%2Fmeropriyatiya%2Fkak-ob-stenku-gorox-kak-najti-kontakt-s-rebenkom-i-smyisl-v-&amp;post=-188553893_718&amp;cc_key=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narcologos.ru%2F35910&amp;post=-188553893_718&amp;cc_key=" TargetMode="External"/><Relationship Id="rId11" Type="http://schemas.openxmlformats.org/officeDocument/2006/relationships/hyperlink" Target="https://vk.com/away.php?to=http%3A%2F%2Frcobraz.ucoz.ru%2F2020%2Fafanasev_ju-profilaktika_upotreblenija_nikotinsode.pdf&amp;post=-188553893_718&amp;cc_key=" TargetMode="External"/><Relationship Id="rId5" Type="http://schemas.openxmlformats.org/officeDocument/2006/relationships/hyperlink" Target="https://vk.com/away.php?to=http%3A%2F%2Frcobraz.ucoz.ru%2F2020%2Fafanasev_ju-profilaktika_upotreblenija_nikotinsode.pdf&amp;post=-188553893_718&amp;cc_key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nxz_35?z=video-" TargetMode="External"/><Relationship Id="rId4" Type="http://schemas.openxmlformats.org/officeDocument/2006/relationships/hyperlink" Target="https://vk.com/away.php?to=https%3A%2F%2Fok.ru%2Fvideo%2F126041786880&amp;post=-188553893_718&amp;cc_key=" TargetMode="External"/><Relationship Id="rId9" Type="http://schemas.openxmlformats.org/officeDocument/2006/relationships/hyperlink" Target="https://vk.com/video-48254352_456239515" TargetMode="External"/><Relationship Id="rId14" Type="http://schemas.openxmlformats.org/officeDocument/2006/relationships/hyperlink" Target="https://vk.com/away.php?to=https%3A%2F%2Ftelefon-doveria.ru%2Fevents%2F%3Fcat%3D14&amp;post=-188553893_71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2020-05-20T20:49:00Z</dcterms:created>
  <dcterms:modified xsi:type="dcterms:W3CDTF">2020-05-20T20:51:00Z</dcterms:modified>
</cp:coreProperties>
</file>