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B0" w:rsidRDefault="00D320B0" w:rsidP="00D10C79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2016-10-03 14-06-52_0216" style="position:absolute;margin-left:243pt;margin-top:-18pt;width:134.25pt;height:126.75pt;z-index:-251658240;visibility:visible" wrapcoords="-121 0 -121 21472 21600 21472 21600 0 -121 0">
            <v:imagedata r:id="rId4" o:title="" croptop="9534f" cropbottom="42688f" cropleft="6730f" cropright="47579f"/>
          </v:shape>
        </w:pic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ab/>
        <w:t>Утверждаю</w:t>
      </w:r>
    </w:p>
    <w:p w:rsidR="00D320B0" w:rsidRPr="00E37243" w:rsidRDefault="00D320B0" w:rsidP="00D10C7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ПК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Директор школы</w:t>
      </w:r>
    </w:p>
    <w:p w:rsidR="00D320B0" w:rsidRPr="00E37243" w:rsidRDefault="00D320B0" w:rsidP="00D10C7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____________/Шибаева Л.А.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__________/Крупнова Т.А.</w:t>
      </w:r>
    </w:p>
    <w:p w:rsidR="00D320B0" w:rsidRDefault="00D320B0" w:rsidP="00D10C7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>Приказ № 319</w:t>
      </w:r>
    </w:p>
    <w:p w:rsidR="00D320B0" w:rsidRPr="00E37243" w:rsidRDefault="00D320B0" w:rsidP="00D10C79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Протокол № 8 от «31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От «31» августа </w:t>
      </w:r>
      <w:r w:rsidRPr="00E37243">
        <w:rPr>
          <w:rFonts w:ascii="Times New Roman" w:hAnsi="Times New Roman"/>
          <w:color w:val="000000"/>
          <w:sz w:val="28"/>
          <w:szCs w:val="28"/>
          <w:lang w:eastAsia="ru-RU"/>
        </w:rPr>
        <w:t>2020г.</w:t>
      </w:r>
    </w:p>
    <w:p w:rsidR="00D320B0" w:rsidRDefault="00D320B0" w:rsidP="00D10C79">
      <w:pPr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«Ботовская школа»</w:t>
      </w: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320B0" w:rsidRPr="008610EB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8610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Инструкция по действию персонала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при выявлении обучающегося</w:t>
      </w:r>
      <w:r w:rsidRPr="008610EB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 симптомами заражения новой коронавирусной инфекцией</w:t>
      </w:r>
    </w:p>
    <w:p w:rsidR="00D320B0" w:rsidRDefault="00D320B0" w:rsidP="008610EB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№ 68</w:t>
      </w:r>
    </w:p>
    <w:p w:rsidR="00D320B0" w:rsidRDefault="00D320B0" w:rsidP="004E3E3D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Default="00D320B0" w:rsidP="00A22BA5">
      <w:pPr>
        <w:spacing w:after="0" w:line="240" w:lineRule="auto"/>
        <w:outlineLvl w:val="1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320B0" w:rsidRPr="00377E01" w:rsidRDefault="00D320B0" w:rsidP="00A22BA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77E01">
        <w:rPr>
          <w:rFonts w:ascii="Times New Roman" w:hAnsi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1.1. Настоящая инструкция содержит основные требования, предъявляемые к действиям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сотрудников, при выявлении обучающегося с симптомами заражения коронавирусом в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школе, при выявлении заболевшего коронавирусной инфекцией среди членов семьи учащегося, а также устанавливает ответственность в случае создания угрозы распространения заболевания новой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</w:rPr>
        <w:t>(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-19)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или ее распространения в образовательной организации.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1.2. Данная инструкция устанавливает порядок действий персонала школы при выявлении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обучающегося с признаками новой коронавирусной инфекции (больного коронавирусом) 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меры по предотвращению дальнейшего распространения инфекции среди учащихся 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работников образовательной организации.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1.3. Действие настоящей инструкции распространяется на всех работников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бщеобразовательной организации.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1.4. Коронавирусная инфекция нового типа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>-2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Q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19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- респираторный вирус, который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передается двумя способами: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воздушно-капельным путем - в результате вдыхания капель, выделяемых из дыхательных путей больного при кашле или чихании;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контактным путем - через прикосновение больного, а затем здорового человека к любой поверхности: дверной ручке, столешнице, поручню и т.д. В данном случае заражение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происходит при последующем касании человеком рта. носа или глаз грязными руками.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1.5. Симптомы заражения коронавирусной 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-2019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могут проявиться через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некоторое время (от 1 до 14 дней) после контакта с больным человеком. Симптомы неспецифичны, т.е. схожи со многими респираторными заболеваниями, часто имитируют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обычную простуду или грипп.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1.6. Симптомы новой коронавирусной инфекции: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повышенная температура;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затрудненное дыхание;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чихание, кашель, заложенность носа;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боль в мышцах и груди;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головная боль и слабость;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першение или боль в горле.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реже возможна тошнота, рвота и диарея.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1.7. В случае контакта с человеком, у которого проявляются признаки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-2019.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следует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понимать, что существует риск инфицирования (заболевания).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1.8. За несоблюдение требований настоящей инструкции по действиям при обнаружении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больного коронавирусом учащегося, имеющего симптомы новой коронавирусной инфекции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-2019,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если это могло привести к тяжелым последствиям, работники несут дисциплинарную и иную ответственность в соответствии с действующим законодательством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Российской Федерации.</w:t>
      </w:r>
    </w:p>
    <w:p w:rsidR="00D320B0" w:rsidRPr="00377E01" w:rsidRDefault="00D320B0" w:rsidP="00A22BA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377E01">
        <w:rPr>
          <w:rFonts w:ascii="Times New Roman" w:hAnsi="Times New Roman"/>
          <w:b/>
          <w:color w:val="000000"/>
          <w:sz w:val="24"/>
          <w:szCs w:val="24"/>
          <w:lang w:eastAsia="ru-RU"/>
        </w:rPr>
        <w:t>2. Действия персонала в случае выявления обучающегося с симптомами заражения коронавирусом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2.1. Перед началом занятий всем уча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щимся школы классным руководителем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измеряется температура тела с занесением результатов осмотра в специальный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журнал утреннего фильтра обучающихся.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2.2. При температуре 37.1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выше, либо при других явных признаках ОРВИ, учащийся не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допускается к занятиям, вызываются родители (законные представители), с которым(-и) он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направляется домой для вызова медицинского работника на дом.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2.3. Согласно инструкции при выявлении обучающегося с признаками коронавируса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работник сообщает директору школы информацию об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обучающемся, у которого выявлены подозрения на заболевание новой коронавирусной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инфекцией 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 xml:space="preserve">-19,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с использованием имеющихся средств связи.</w:t>
      </w:r>
    </w:p>
    <w:p w:rsidR="00D320B0" w:rsidRDefault="00D320B0" w:rsidP="00A22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При выявлении педагогическими работниками у обучающегося симптомов новой коронавирусной инфекции во время образовательной деятельности извещается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классный руководитель, специалист по охране труда.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2.5.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Классный руководитель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после получения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информации о заболевшем обязан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обеспечить временную изоляцию заболевшего обучающегося в отдельном помещении (изолятор медблока), предусмотрев возможность самообеспечения изолированного 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ебенка (туалет, питание и др.),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минимизировав возможность контакта с работниками и другими обучающимися;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сообщить о заболевшем обучающемся директору общеобразовательной организации, в медицинское учреждение, родителям (законным представителям) ребенка;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при необходимости — вызвать скорую помощь;</w:t>
      </w:r>
    </w:p>
    <w:p w:rsidR="00D320B0" w:rsidRDefault="00D320B0" w:rsidP="00A22BA5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2.6. Специалист по охране труда и технике безопасности после получения информации о заболевшем обязан: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провести осмотр и опросить других работников и обучающихся на предмет ухудшения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 xml:space="preserve">состояния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здоровья, составить список лиц,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контактировавших с заболевшим;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дать указание работникам о проведении проветривания помещений;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при необходимости оказывать содействие бригаде скорой помощи по её прибытию к месту изоляции заболевшего;</w:t>
      </w:r>
    </w:p>
    <w:p w:rsidR="00D320B0" w:rsidRPr="008610EB" w:rsidRDefault="00D320B0" w:rsidP="00774600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в течение 14 календарных дней обеспечить постоянный контроль за состоянием здоровья работников и обучающихся общеобразовательной организации с обязательным проведением контроля температуры тела работников и обучающихся (100% охват) с утра и в течение рабочего (учебного) дня.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2.7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В случае подтверждения у обучающегося заражения новой коронавирусной инфекцией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8610EB">
        <w:rPr>
          <w:rFonts w:ascii="Times New Roman" w:hAnsi="Times New Roman"/>
          <w:color w:val="000000"/>
          <w:sz w:val="24"/>
          <w:szCs w:val="24"/>
        </w:rPr>
        <w:t>(</w:t>
      </w:r>
      <w:r w:rsidRPr="008610EB">
        <w:rPr>
          <w:rFonts w:ascii="Times New Roman" w:hAnsi="Times New Roman"/>
          <w:color w:val="000000"/>
          <w:sz w:val="24"/>
          <w:szCs w:val="24"/>
          <w:lang w:val="en-US"/>
        </w:rPr>
        <w:t>COVID</w:t>
      </w:r>
      <w:r>
        <w:rPr>
          <w:rFonts w:ascii="Times New Roman" w:hAnsi="Times New Roman"/>
          <w:color w:val="000000"/>
          <w:sz w:val="24"/>
          <w:szCs w:val="24"/>
        </w:rPr>
        <w:t>-19)</w:t>
      </w:r>
      <w:r w:rsidRPr="008610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уполномоченное должностное лицо:</w:t>
      </w:r>
    </w:p>
    <w:p w:rsidR="00D320B0" w:rsidRDefault="00D320B0" w:rsidP="00A22BA5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• организует мероприятия по дезинфекции в местах, где пребывал больной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дезинфицирующими средствами обрабатываются поверхности дверных ручек, выключателей и контактных поверхностей (столов, стульев), мест общего пользования,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перил и раковин, кранов и др.),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с обязательным соблюдением обслуживающим персонал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 необходимых мер безопасности.</w:t>
      </w:r>
    </w:p>
    <w:p w:rsidR="00D320B0" w:rsidRDefault="00D320B0" w:rsidP="00A22BA5">
      <w:pPr>
        <w:spacing w:after="0" w:line="240" w:lineRule="auto"/>
        <w:ind w:left="360" w:hanging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по возможности проводит комплексную дезинфекцию помещения, где находился больной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D320B0" w:rsidRPr="008610EB" w:rsidRDefault="00D320B0" w:rsidP="00A22BA5">
      <w:pPr>
        <w:spacing w:after="0" w:line="240" w:lineRule="auto"/>
        <w:ind w:left="360" w:hanging="360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• формирует сведения о контактах учащегося за последние 14 дней и уведомляет всех сотрудников и обучающихся, входящих в данный список, о необходимости соблюдения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режима самоизоляции.</w:t>
      </w:r>
    </w:p>
    <w:p w:rsidR="00D320B0" w:rsidRDefault="00D320B0" w:rsidP="00A22BA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Необходимо использовать устройства для обеззараживания воздуха и (или) поверхностей для дезинфекции воздушной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среды помещений, где находился заболевший учащийся. 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2.9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В случае необходимости по рекомендации Роспотребнадзора в классе, школе ввести карантин.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2.10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. За педагогическими работниками, контактировавшими с заболевшим, и обслуживающим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персоналом, проводившим дезинфекцию помещений и поверхностей, устанавливается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ежедневное медицинское наблюдение в течение 14 дней с момента последнего контакта.</w:t>
      </w:r>
    </w:p>
    <w:p w:rsidR="00D320B0" w:rsidRPr="00581A29" w:rsidRDefault="00D320B0" w:rsidP="00A22BA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81A29">
        <w:rPr>
          <w:rFonts w:ascii="Times New Roman" w:hAnsi="Times New Roman"/>
          <w:b/>
          <w:color w:val="000000"/>
          <w:sz w:val="24"/>
          <w:szCs w:val="24"/>
          <w:lang w:eastAsia="ru-RU"/>
        </w:rPr>
        <w:t>3. Действия в случае выявления признаков коронавирусной инфекции у членов семьи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3.1. В случае появления признаков острого респираторного заболевания (повышение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температуры, кашель, одышка, насморк, першение в горле) у членов семьи обучающегося и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(или) фактов контакта с больными коронавирусной инфекцией членов семьи, учащемуся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необходимо принять меры по самоизоляции и находиться дома, сообщив об этом классному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руководителю.</w:t>
      </w:r>
    </w:p>
    <w:p w:rsidR="00D320B0" w:rsidRPr="00581A29" w:rsidRDefault="00D320B0" w:rsidP="00A22BA5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81A29">
        <w:rPr>
          <w:rFonts w:ascii="Times New Roman" w:hAnsi="Times New Roman"/>
          <w:b/>
          <w:color w:val="000000"/>
          <w:sz w:val="24"/>
          <w:szCs w:val="24"/>
          <w:lang w:eastAsia="ru-RU"/>
        </w:rPr>
        <w:t>4. Ответственность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4.1. Персонал образовательной организации несет ответственность за соблюдение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требований настоящей инструкции.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4.2. При наличии признаков коронавирусной инфекции необходимо соблюдать режим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самоизоляции. В случае нарушения требований и создания угрозы распространения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заболевания коронавирусной инфекцией или его распространения распространителя могут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привлечь к уголовной ответственности по статье 236 УК РФ «Нарушение санитарно-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эпидемиологических правил».</w:t>
      </w:r>
    </w:p>
    <w:p w:rsidR="00D320B0" w:rsidRPr="008610EB" w:rsidRDefault="00D320B0" w:rsidP="00A22BA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t>4.3. Нарушение санитарно-эпидемиологических правил, которое стало причиной массового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заражения или создало возможные условия для этого, может быть наказано лишением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свободы до двух лет. ограничением свободы или принудительными работами, а также</w:t>
      </w:r>
      <w:r w:rsidRPr="008610EB">
        <w:rPr>
          <w:rFonts w:ascii="Times New Roman" w:hAnsi="Times New Roman"/>
          <w:color w:val="000000"/>
          <w:sz w:val="24"/>
          <w:szCs w:val="24"/>
          <w:lang w:eastAsia="ru-RU"/>
        </w:rPr>
        <w:br/>
        <w:t>штрафом от 500 до 700 тыс. руб.</w:t>
      </w:r>
    </w:p>
    <w:p w:rsidR="00D320B0" w:rsidRPr="008610EB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Pr="008610EB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320B0" w:rsidRDefault="00D320B0" w:rsidP="00A22BA5">
      <w:pPr>
        <w:tabs>
          <w:tab w:val="left" w:leader="underscore" w:pos="200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D320B0" w:rsidSect="008610EB">
      <w:pgSz w:w="11909" w:h="16834"/>
      <w:pgMar w:top="851" w:right="929" w:bottom="144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526"/>
    <w:rsid w:val="000213AC"/>
    <w:rsid w:val="0005179F"/>
    <w:rsid w:val="00111847"/>
    <w:rsid w:val="00136331"/>
    <w:rsid w:val="001B6A9E"/>
    <w:rsid w:val="002443EB"/>
    <w:rsid w:val="00285086"/>
    <w:rsid w:val="002C2A74"/>
    <w:rsid w:val="0037180E"/>
    <w:rsid w:val="00377E01"/>
    <w:rsid w:val="00461CA8"/>
    <w:rsid w:val="004E3E3D"/>
    <w:rsid w:val="004F66FF"/>
    <w:rsid w:val="00525E6D"/>
    <w:rsid w:val="005325A8"/>
    <w:rsid w:val="00581A29"/>
    <w:rsid w:val="005C3FDE"/>
    <w:rsid w:val="005C4DF9"/>
    <w:rsid w:val="005C5301"/>
    <w:rsid w:val="006C0BC7"/>
    <w:rsid w:val="006D2F05"/>
    <w:rsid w:val="00754267"/>
    <w:rsid w:val="00774600"/>
    <w:rsid w:val="00842188"/>
    <w:rsid w:val="008610EB"/>
    <w:rsid w:val="00861C7A"/>
    <w:rsid w:val="00907BA0"/>
    <w:rsid w:val="009127D1"/>
    <w:rsid w:val="009458E2"/>
    <w:rsid w:val="00955DE1"/>
    <w:rsid w:val="00982376"/>
    <w:rsid w:val="009F280B"/>
    <w:rsid w:val="00A22BA5"/>
    <w:rsid w:val="00A8414B"/>
    <w:rsid w:val="00AE5A50"/>
    <w:rsid w:val="00BD5E66"/>
    <w:rsid w:val="00D10C79"/>
    <w:rsid w:val="00D320B0"/>
    <w:rsid w:val="00D54EDF"/>
    <w:rsid w:val="00D73B8B"/>
    <w:rsid w:val="00DB06F6"/>
    <w:rsid w:val="00DE6952"/>
    <w:rsid w:val="00E15F35"/>
    <w:rsid w:val="00E37243"/>
    <w:rsid w:val="00ED1526"/>
    <w:rsid w:val="00FD79B1"/>
    <w:rsid w:val="00FD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F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837</TotalTime>
  <Pages>4</Pages>
  <Words>1116</Words>
  <Characters>6365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компьютер учителя</cp:lastModifiedBy>
  <cp:revision>25</cp:revision>
  <cp:lastPrinted>2020-08-28T09:02:00Z</cp:lastPrinted>
  <dcterms:created xsi:type="dcterms:W3CDTF">2020-08-26T17:11:00Z</dcterms:created>
  <dcterms:modified xsi:type="dcterms:W3CDTF">2020-10-11T11:51:00Z</dcterms:modified>
</cp:coreProperties>
</file>