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6B17C7" w:rsidRDefault="006B17C7" w:rsidP="006B17C7">
      <w:pPr>
        <w:ind w:left="0" w:hanging="2"/>
        <w:jc w:val="center"/>
      </w:pPr>
      <w:r>
        <w:t>Муниципальное общеобразовательное учреждение</w:t>
      </w:r>
    </w:p>
    <w:p w:rsidR="006B17C7" w:rsidRDefault="00871915" w:rsidP="006B17C7">
      <w:pPr>
        <w:ind w:left="0" w:hanging="2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52pt;margin-top:4.2pt;width:134.25pt;height:126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6" o:title="" croptop="9534f" cropbottom="42688f" cropleft="6730f" cropright="47579f"/>
          </v:shape>
        </w:pict>
      </w:r>
      <w:r w:rsidR="006B17C7">
        <w:t>«Ботовская школа»</w:t>
      </w:r>
    </w:p>
    <w:p w:rsidR="006B17C7" w:rsidRDefault="006B17C7" w:rsidP="006B17C7">
      <w:pPr>
        <w:ind w:left="0" w:hanging="2"/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6B17C7" w:rsidTr="00BD2AD6">
        <w:tc>
          <w:tcPr>
            <w:tcW w:w="4658" w:type="dxa"/>
            <w:vAlign w:val="center"/>
          </w:tcPr>
          <w:p w:rsidR="006B17C7" w:rsidRDefault="006B17C7" w:rsidP="006B17C7">
            <w:pPr>
              <w:ind w:left="0" w:hanging="2"/>
            </w:pPr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6B17C7" w:rsidRDefault="006B17C7" w:rsidP="006B17C7">
            <w:pPr>
              <w:ind w:left="0" w:hanging="2"/>
            </w:pPr>
            <w:r>
              <w:t>Утверждено:</w:t>
            </w:r>
          </w:p>
        </w:tc>
      </w:tr>
      <w:tr w:rsidR="006B17C7" w:rsidTr="00BD2AD6">
        <w:tc>
          <w:tcPr>
            <w:tcW w:w="4658" w:type="dxa"/>
            <w:vAlign w:val="center"/>
          </w:tcPr>
          <w:p w:rsidR="006B17C7" w:rsidRDefault="006B17C7" w:rsidP="006B17C7">
            <w:pPr>
              <w:ind w:left="0" w:hanging="2"/>
            </w:pPr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6B17C7" w:rsidRDefault="006B17C7" w:rsidP="006B17C7">
            <w:pPr>
              <w:ind w:left="0" w:hanging="2"/>
            </w:pPr>
            <w:r>
              <w:t xml:space="preserve">Приказ  от 31.08.2022  № 391   </w:t>
            </w:r>
          </w:p>
          <w:p w:rsidR="006B17C7" w:rsidRDefault="006B17C7" w:rsidP="006B17C7">
            <w:pPr>
              <w:ind w:left="0" w:hanging="2"/>
            </w:pPr>
            <w:r>
              <w:t>Директор школы:               Т.А. Крупнова</w:t>
            </w:r>
          </w:p>
        </w:tc>
      </w:tr>
    </w:tbl>
    <w:p w:rsidR="00B3331B" w:rsidRDefault="00B3331B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871915" w:rsidRPr="00871915" w:rsidRDefault="00871915" w:rsidP="00871915">
      <w:pPr>
        <w:ind w:left="1" w:hanging="3"/>
        <w:jc w:val="center"/>
        <w:rPr>
          <w:b/>
          <w:sz w:val="28"/>
          <w:szCs w:val="28"/>
        </w:rPr>
      </w:pPr>
      <w:r w:rsidRPr="00871915">
        <w:rPr>
          <w:b/>
          <w:sz w:val="28"/>
          <w:szCs w:val="28"/>
        </w:rPr>
        <w:t>Аннотация к рабочей программе</w:t>
      </w:r>
    </w:p>
    <w:p w:rsidR="00871915" w:rsidRPr="00871915" w:rsidRDefault="00871915" w:rsidP="00871915">
      <w:pPr>
        <w:ind w:left="1" w:hanging="3"/>
        <w:jc w:val="center"/>
        <w:rPr>
          <w:rFonts w:ascii="Monotype Corsiva" w:hAnsi="Monotype Corsiva" w:cs="Arial"/>
          <w:b/>
          <w:i/>
          <w:sz w:val="28"/>
          <w:szCs w:val="28"/>
        </w:rPr>
      </w:pPr>
      <w:r w:rsidRPr="00871915">
        <w:rPr>
          <w:b/>
          <w:sz w:val="28"/>
          <w:szCs w:val="28"/>
        </w:rPr>
        <w:t>внеурочной деятельности</w:t>
      </w:r>
    </w:p>
    <w:p w:rsidR="00B3331B" w:rsidRDefault="00871915" w:rsidP="00871915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331B">
        <w:rPr>
          <w:rFonts w:ascii="Times New Roman" w:hAnsi="Times New Roman" w:cs="Times New Roman"/>
          <w:b/>
          <w:bCs/>
          <w:sz w:val="28"/>
          <w:szCs w:val="28"/>
        </w:rPr>
        <w:t>«Проектная деятельность»</w:t>
      </w:r>
    </w:p>
    <w:p w:rsidR="00B3331B" w:rsidRDefault="006B17C7" w:rsidP="003D0D57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1а класс (8</w:t>
      </w:r>
      <w:r w:rsidR="00B3331B">
        <w:rPr>
          <w:rFonts w:ascii="Times New Roman" w:hAnsi="Times New Roman" w:cs="Times New Roman"/>
          <w:b/>
          <w:bCs/>
          <w:sz w:val="28"/>
          <w:szCs w:val="28"/>
        </w:rPr>
        <w:t xml:space="preserve"> часов)</w:t>
      </w:r>
    </w:p>
    <w:p w:rsidR="00B3331B" w:rsidRDefault="00B3331B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B3331B" w:rsidRDefault="00B3331B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</w:p>
    <w:p w:rsidR="00B3331B" w:rsidRDefault="00B3331B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B3331B" w:rsidRDefault="00B3331B" w:rsidP="003D0D57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Учитель: </w:t>
      </w:r>
      <w:proofErr w:type="spellStart"/>
      <w:r w:rsidR="006B17C7">
        <w:rPr>
          <w:rFonts w:ascii="Times New Roman" w:hAnsi="Times New Roman" w:cs="Times New Roman"/>
          <w:sz w:val="28"/>
          <w:szCs w:val="28"/>
        </w:rPr>
        <w:t>Салынская</w:t>
      </w:r>
      <w:proofErr w:type="spellEnd"/>
      <w:r w:rsidR="006B17C7">
        <w:rPr>
          <w:rFonts w:ascii="Times New Roman" w:hAnsi="Times New Roman" w:cs="Times New Roman"/>
          <w:sz w:val="28"/>
          <w:szCs w:val="28"/>
        </w:rPr>
        <w:t xml:space="preserve"> 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31B" w:rsidRDefault="00B3331B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6B17C7" w:rsidRDefault="006B17C7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6B17C7" w:rsidRDefault="006B17C7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6B17C7" w:rsidRDefault="006B17C7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6B17C7" w:rsidRDefault="006B17C7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отово</w:t>
      </w:r>
      <w:proofErr w:type="spellEnd"/>
    </w:p>
    <w:p w:rsidR="00B3331B" w:rsidRDefault="006B17C7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2022-2023</w:t>
      </w:r>
      <w:r w:rsidR="00B3331B">
        <w:rPr>
          <w:rFonts w:ascii="Times New Roman" w:hAnsi="Times New Roman" w:cs="Times New Roman"/>
          <w:sz w:val="28"/>
          <w:szCs w:val="28"/>
        </w:rPr>
        <w:t xml:space="preserve">  учебный год</w:t>
      </w:r>
    </w:p>
    <w:p w:rsidR="006B17C7" w:rsidRDefault="006B17C7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6B17C7" w:rsidRDefault="006B17C7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6B17C7" w:rsidRDefault="006B17C7">
      <w:pPr>
        <w:pStyle w:val="10"/>
        <w:jc w:val="center"/>
        <w:rPr>
          <w:rFonts w:ascii="Times New Roman" w:hAnsi="Times New Roman" w:cs="Times New Roman"/>
          <w:sz w:val="28"/>
          <w:szCs w:val="28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</w:p>
    <w:p w:rsidR="00B3331B" w:rsidRDefault="006B17C7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Проектная деятельность направлена на формирование у детей активности и самостоятельности,  способности к самостоятельному познанию нового и решению сложных жизненных ситуаций.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Обновляющейся школе требуется такие методы обучения, которые:</w:t>
      </w:r>
    </w:p>
    <w:p w:rsidR="00B3331B" w:rsidRDefault="00B3331B">
      <w:pPr>
        <w:pStyle w:val="10"/>
        <w:numPr>
          <w:ilvl w:val="0"/>
          <w:numId w:val="3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формировали бы активную, самостоятельную и инициативную позицию учащихся в обучении;</w:t>
      </w:r>
    </w:p>
    <w:p w:rsidR="00B3331B" w:rsidRDefault="00B3331B">
      <w:pPr>
        <w:pStyle w:val="10"/>
        <w:numPr>
          <w:ilvl w:val="0"/>
          <w:numId w:val="3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развивали бы в первую очередь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умения и навыки: исследовательские, рефлексивные,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самооценочные</w:t>
      </w:r>
      <w:proofErr w:type="spellEnd"/>
      <w:r>
        <w:rPr>
          <w:rFonts w:ascii="Times New Roman" w:hAnsi="Times New Roman" w:cs="Times New Roman"/>
          <w:sz w:val="24"/>
          <w:szCs w:val="24"/>
        </w:rPr>
        <w:t>; формировали бы не просто умения, а компетенции, то есть умения, непосредственно сопряженные с опытом их применения в практической деятельности;</w:t>
      </w:r>
    </w:p>
    <w:p w:rsidR="00B3331B" w:rsidRDefault="00B3331B">
      <w:pPr>
        <w:pStyle w:val="10"/>
        <w:numPr>
          <w:ilvl w:val="0"/>
          <w:numId w:val="3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были бы приоритетно нацелены на развитие познавательного интереса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B3331B" w:rsidRDefault="00B3331B">
      <w:pPr>
        <w:pStyle w:val="10"/>
        <w:numPr>
          <w:ilvl w:val="0"/>
          <w:numId w:val="3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реализовали бы принцип связи обучения с жизнью.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Ведущее место среди таких методов, обнаруженных в арсенале мировой и отечественной педагогической практики, принадлежит сегодня методу проектов.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 должна создавать  условия для  формирования личности, обладающей следующими компетенциями: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общенаучной, 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информационной, 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познавательной, 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коммуникативной, 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ценностно-смысловой, 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·        социальной, 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       компетенцией личностного самосовершенствования.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Проектное обучение, как одно из современных методик и направлений, наиболее адекватно отвечает настоящим запросам общества.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основе проектной деятельности положена идея о направленности учебно-познавательной деятельности школьников на результат, который получается при решении той или иной практически или теоретически значимой задачи.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как метод обучения представляет собой реально существующую проблемную ситуацию, выбранную самими обучающимися потому, что им интересно найти пути ее решения (полного или частичного). Тематика проектов определяется практической значимостью, а также доступностью выполнения. Используя в обучении метод проектов, обучающиеся постигают всю технологию решения задач – от постановки проблемы до представления результата. 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Проектный метод помогает реализовать проблемное обучение как активизирующее и углубляющее познание, позволяет обучать самостоятельному мышлению и деятельности, системному подходу в самоорганизации, дает возможность обучать групповому взаимодействию.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Проектная деятельность с элементами коллективной практической и исследовательской работы интересна школьникам 7—10 лет, а, следовательно, способствует их общему психологическому развитию. Навыки проектного мышления востребуются в средней школе, поэтому целесообразно подготавливать детей к подобной деятельности уже в начальном звене школы.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 программы: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Формирование у учащихся:</w:t>
      </w:r>
    </w:p>
    <w:p w:rsidR="00B3331B" w:rsidRDefault="00B3331B">
      <w:pPr>
        <w:pStyle w:val="10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навыков взаимодействия с другими людьми на основе  самораскрытия и принятия других;</w:t>
      </w:r>
    </w:p>
    <w:p w:rsidR="00B3331B" w:rsidRDefault="00B3331B">
      <w:pPr>
        <w:pStyle w:val="10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адекватного отношения к своим успехам и неудачам в какой-либо деятельности, развитие навыка уверенного поведения;</w:t>
      </w:r>
    </w:p>
    <w:p w:rsidR="00B3331B" w:rsidRDefault="00B3331B">
      <w:pPr>
        <w:pStyle w:val="10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готовности к восприятию проблемной ситуации как личной задачи деятельности;</w:t>
      </w:r>
    </w:p>
    <w:p w:rsidR="00B3331B" w:rsidRDefault="00B3331B">
      <w:pPr>
        <w:pStyle w:val="10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представлений о типах проблемных ситуаций и подходов к их решению;</w:t>
      </w:r>
    </w:p>
    <w:p w:rsidR="00B3331B" w:rsidRDefault="00B3331B">
      <w:pPr>
        <w:pStyle w:val="10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позитивной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Я-концепции, развитие самосознания; </w:t>
      </w:r>
    </w:p>
    <w:p w:rsidR="00B3331B" w:rsidRDefault="00B3331B">
      <w:pPr>
        <w:pStyle w:val="10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важнейших социальных навыков, способствующих успешной адаптации в обществе;</w:t>
      </w:r>
    </w:p>
    <w:p w:rsidR="00B3331B" w:rsidRDefault="00B3331B">
      <w:pPr>
        <w:pStyle w:val="10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себе как о человеке с большими возможностями развития.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Ознакомление учащихся:</w:t>
      </w:r>
    </w:p>
    <w:p w:rsidR="00B3331B" w:rsidRDefault="00B3331B">
      <w:pPr>
        <w:pStyle w:val="10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системой самоорганизации для оптимального выполнения домашних заданий и других </w:t>
      </w:r>
      <w:r>
        <w:rPr>
          <w:rFonts w:ascii="Times New Roman" w:hAnsi="Times New Roman" w:cs="Times New Roman"/>
          <w:sz w:val="24"/>
          <w:szCs w:val="24"/>
        </w:rPr>
        <w:lastRenderedPageBreak/>
        <w:t>учебных требований;</w:t>
      </w:r>
    </w:p>
    <w:p w:rsidR="00B3331B" w:rsidRDefault="00B3331B">
      <w:pPr>
        <w:pStyle w:val="10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разными формами коммуникации;</w:t>
      </w:r>
    </w:p>
    <w:p w:rsidR="00B3331B" w:rsidRDefault="00B3331B">
      <w:pPr>
        <w:pStyle w:val="10"/>
        <w:numPr>
          <w:ilvl w:val="0"/>
          <w:numId w:val="4"/>
        </w:numPr>
        <w:ind w:hanging="36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нормами и правилами поведения на новом этапе их школьной жизни.</w:t>
      </w:r>
    </w:p>
    <w:p w:rsidR="00B3331B" w:rsidRDefault="00B3331B">
      <w:pPr>
        <w:pStyle w:val="10"/>
        <w:numPr>
          <w:ilvl w:val="0"/>
          <w:numId w:val="2"/>
        </w:numPr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 учащихся:</w:t>
      </w:r>
    </w:p>
    <w:p w:rsidR="00B3331B" w:rsidRDefault="00B3331B">
      <w:pPr>
        <w:pStyle w:val="10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эмоционально-волевой сферы;</w:t>
      </w:r>
    </w:p>
    <w:p w:rsidR="00B3331B" w:rsidRDefault="00B3331B">
      <w:pPr>
        <w:pStyle w:val="10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навыков коллективной проектной деятельности и решения; специфических проблемных ситуаций, возникающих в групповом процессе;</w:t>
      </w:r>
    </w:p>
    <w:p w:rsidR="00B3331B" w:rsidRDefault="00B3331B">
      <w:pPr>
        <w:pStyle w:val="10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социально-психологических качеств личности.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Создание условий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3331B" w:rsidRDefault="00B3331B">
      <w:pPr>
        <w:pStyle w:val="10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снижения тревожности;</w:t>
      </w:r>
    </w:p>
    <w:p w:rsidR="00B3331B" w:rsidRDefault="00B3331B">
      <w:pPr>
        <w:pStyle w:val="10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выполнения упражнений в игровой форме, проведения дискуссий;</w:t>
      </w:r>
    </w:p>
    <w:p w:rsidR="00B3331B" w:rsidRDefault="00B3331B">
      <w:pPr>
        <w:pStyle w:val="10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развития навыков сотрудничества со сверстниками, умения соревноваться с другими, адекватно и разносторонне сравнивать свои результаты с успешностью других;</w:t>
      </w:r>
    </w:p>
    <w:p w:rsidR="00B3331B" w:rsidRDefault="00B3331B">
      <w:pPr>
        <w:pStyle w:val="10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выработки на основе собственного опыта норм поведения и общения.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B3331B" w:rsidRDefault="00B3331B">
      <w:pPr>
        <w:pStyle w:val="1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Планируемые результаты</w:t>
      </w:r>
    </w:p>
    <w:tbl>
      <w:tblPr>
        <w:tblW w:w="952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2381"/>
        <w:gridCol w:w="2382"/>
        <w:gridCol w:w="2382"/>
      </w:tblGrid>
      <w:tr w:rsidR="00B3331B">
        <w:trPr>
          <w:trHeight w:val="540"/>
          <w:jc w:val="right"/>
        </w:trPr>
        <w:tc>
          <w:tcPr>
            <w:tcW w:w="2382" w:type="dxa"/>
          </w:tcPr>
          <w:p w:rsidR="00B3331B" w:rsidRPr="0080748D" w:rsidRDefault="00B3331B" w:rsidP="0080748D">
            <w:pPr>
              <w:pStyle w:val="10"/>
              <w:spacing w:line="288" w:lineRule="auto"/>
              <w:ind w:right="-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УУД</w:t>
            </w:r>
          </w:p>
        </w:tc>
        <w:tc>
          <w:tcPr>
            <w:tcW w:w="2381" w:type="dxa"/>
          </w:tcPr>
          <w:p w:rsidR="00B3331B" w:rsidRPr="0080748D" w:rsidRDefault="00B3331B" w:rsidP="0080748D">
            <w:pPr>
              <w:pStyle w:val="10"/>
              <w:spacing w:line="288" w:lineRule="auto"/>
              <w:ind w:right="-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</w:p>
        </w:tc>
        <w:tc>
          <w:tcPr>
            <w:tcW w:w="2382" w:type="dxa"/>
          </w:tcPr>
          <w:p w:rsidR="00B3331B" w:rsidRPr="0080748D" w:rsidRDefault="00B3331B" w:rsidP="0080748D">
            <w:pPr>
              <w:pStyle w:val="10"/>
              <w:spacing w:line="288" w:lineRule="auto"/>
              <w:ind w:right="-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</w:p>
        </w:tc>
        <w:tc>
          <w:tcPr>
            <w:tcW w:w="2382" w:type="dxa"/>
          </w:tcPr>
          <w:p w:rsidR="00B3331B" w:rsidRPr="0080748D" w:rsidRDefault="00B3331B" w:rsidP="0080748D">
            <w:pPr>
              <w:pStyle w:val="10"/>
              <w:spacing w:line="288" w:lineRule="auto"/>
              <w:ind w:right="-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 УУД</w:t>
            </w:r>
          </w:p>
        </w:tc>
      </w:tr>
      <w:tr w:rsidR="00B3331B">
        <w:trPr>
          <w:trHeight w:val="60"/>
          <w:jc w:val="right"/>
        </w:trPr>
        <w:tc>
          <w:tcPr>
            <w:tcW w:w="2382" w:type="dxa"/>
          </w:tcPr>
          <w:p w:rsidR="00B3331B" w:rsidRPr="0080748D" w:rsidRDefault="00B3331B" w:rsidP="0080748D">
            <w:pPr>
              <w:pStyle w:val="10"/>
              <w:spacing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1. Принимать учебные цели, проявлять </w:t>
            </w:r>
            <w:proofErr w:type="spellStart"/>
            <w:proofErr w:type="gram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жела-ние</w:t>
            </w:r>
            <w:proofErr w:type="spellEnd"/>
            <w:proofErr w:type="gram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учиться. </w:t>
            </w:r>
          </w:p>
          <w:p w:rsidR="00B3331B" w:rsidRPr="0080748D" w:rsidRDefault="00B3331B" w:rsidP="0080748D">
            <w:pPr>
              <w:pStyle w:val="10"/>
              <w:spacing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2. Признавать собственные ошибки.</w:t>
            </w:r>
          </w:p>
          <w:p w:rsidR="00B3331B" w:rsidRPr="0080748D" w:rsidRDefault="00B3331B" w:rsidP="0080748D">
            <w:pPr>
              <w:pStyle w:val="10"/>
              <w:spacing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3. Сопоставлять </w:t>
            </w:r>
            <w:proofErr w:type="spellStart"/>
            <w:proofErr w:type="gram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собст</w:t>
            </w:r>
            <w:proofErr w:type="spell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-венную</w:t>
            </w:r>
            <w:proofErr w:type="gram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оценку своей деятельности с оценкой её товарищами.</w:t>
            </w:r>
          </w:p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3331B" w:rsidRPr="0080748D" w:rsidRDefault="00B3331B" w:rsidP="0080748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Организовывать свое рабочее место под руководством учителя. </w:t>
            </w:r>
          </w:p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2. Осуществлять контроль в форме сличения своей работы с заданным эталоном.</w:t>
            </w:r>
          </w:p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3. Вносить необходимые дополнения, исправления </w:t>
            </w:r>
          </w:p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в свою работу, если она расходится с эталоном (образцом).</w:t>
            </w:r>
          </w:p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4. В сотрудничестве с учителем определять последовательность изучения материала</w:t>
            </w: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B3331B" w:rsidRPr="0080748D" w:rsidRDefault="00B3331B" w:rsidP="0080748D">
            <w:pPr>
              <w:pStyle w:val="10"/>
              <w:spacing w:line="28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31B" w:rsidRPr="0080748D" w:rsidRDefault="00B3331B" w:rsidP="0080748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1. Ориентироваться в учебниках (система обозначений, структура текста, рубрики, словарь, содержание). </w:t>
            </w:r>
          </w:p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      </w:r>
          </w:p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3. Понимать информацию, представленную в виде текста, рисунков, схем.</w:t>
            </w:r>
          </w:p>
          <w:p w:rsidR="00B3331B" w:rsidRPr="0080748D" w:rsidRDefault="00B3331B" w:rsidP="0080748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2" w:type="dxa"/>
          </w:tcPr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1. Вступать в  диалог (отвечать на вопросы, задавать вопросы, уточнять </w:t>
            </w:r>
            <w:proofErr w:type="gram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непонятное</w:t>
            </w:r>
            <w:proofErr w:type="gram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0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B3331B" w:rsidRPr="0080748D" w:rsidRDefault="00B3331B" w:rsidP="0080748D">
            <w:pPr>
              <w:pStyle w:val="10"/>
              <w:spacing w:line="264" w:lineRule="auto"/>
              <w:ind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3.Участвовать в </w:t>
            </w:r>
            <w:proofErr w:type="gram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коллективном</w:t>
            </w:r>
            <w:proofErr w:type="gram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обсуж-дении</w:t>
            </w:r>
            <w:proofErr w:type="spell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проблемы.</w:t>
            </w:r>
          </w:p>
          <w:p w:rsidR="00B3331B" w:rsidRPr="0080748D" w:rsidRDefault="00B3331B" w:rsidP="0080748D">
            <w:pPr>
              <w:pStyle w:val="10"/>
              <w:spacing w:line="264" w:lineRule="auto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80748D">
              <w:rPr>
                <w:rFonts w:ascii="Times New Roman" w:hAnsi="Times New Roman" w:cs="Times New Roman"/>
                <w:sz w:val="24"/>
                <w:szCs w:val="24"/>
              </w:rPr>
              <w:t xml:space="preserve">4. Сотрудничать со сверстниками и </w:t>
            </w:r>
            <w:proofErr w:type="gram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взрос-</w:t>
            </w:r>
            <w:proofErr w:type="spellStart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лыми</w:t>
            </w:r>
            <w:proofErr w:type="spellEnd"/>
            <w:proofErr w:type="gramEnd"/>
            <w:r w:rsidRPr="0080748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3331B" w:rsidRPr="0080748D" w:rsidRDefault="00B3331B" w:rsidP="0080748D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</w:p>
    <w:p w:rsidR="00B3331B" w:rsidRDefault="00B3331B" w:rsidP="003D0D57"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B3331B" w:rsidRDefault="00B3331B">
      <w:pPr>
        <w:pStyle w:val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B3331B" w:rsidRDefault="00B3331B"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B3331B" w:rsidRDefault="00B3331B">
      <w:pPr>
        <w:pStyle w:val="10"/>
        <w:jc w:val="right"/>
        <w:rPr>
          <w:rFonts w:ascii="Times New Roman" w:hAnsi="Times New Roman" w:cs="Times New Roman"/>
          <w:sz w:val="24"/>
          <w:szCs w:val="24"/>
        </w:rPr>
      </w:pPr>
    </w:p>
    <w:p w:rsidR="00B3331B" w:rsidRDefault="00B3331B">
      <w:pPr>
        <w:pStyle w:val="1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</w:p>
    <w:p w:rsidR="00B3331B" w:rsidRDefault="00B3331B">
      <w:pPr>
        <w:pStyle w:val="10"/>
        <w:jc w:val="center"/>
        <w:rPr>
          <w:rFonts w:ascii="Times New Roman" w:hAnsi="Times New Roman" w:cs="Times New Roman"/>
          <w:sz w:val="24"/>
          <w:szCs w:val="24"/>
        </w:rPr>
      </w:pPr>
    </w:p>
    <w:p w:rsidR="00B3331B" w:rsidRDefault="00B3331B">
      <w:pPr>
        <w:pStyle w:val="10"/>
        <w:rPr>
          <w:rFonts w:ascii="Times New Roman" w:hAnsi="Times New Roman" w:cs="Times New Roman"/>
          <w:sz w:val="24"/>
          <w:szCs w:val="24"/>
        </w:rPr>
      </w:pPr>
    </w:p>
    <w:sectPr w:rsidR="00B3331B" w:rsidSect="00D47612">
      <w:pgSz w:w="11906" w:h="16838"/>
      <w:pgMar w:top="709" w:right="850" w:bottom="709" w:left="85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614E6"/>
    <w:multiLevelType w:val="multilevel"/>
    <w:tmpl w:val="FFFFFFFF"/>
    <w:lvl w:ilvl="0">
      <w:start w:val="3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">
    <w:nsid w:val="4931325C"/>
    <w:multiLevelType w:val="multilevel"/>
    <w:tmpl w:val="FFFFFFFF"/>
    <w:lvl w:ilvl="0">
      <w:start w:val="1"/>
      <w:numFmt w:val="bullet"/>
      <w:lvlText w:val="✓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2">
    <w:nsid w:val="71017086"/>
    <w:multiLevelType w:val="multilevel"/>
    <w:tmpl w:val="FFFFFFFF"/>
    <w:lvl w:ilvl="0">
      <w:start w:val="1"/>
      <w:numFmt w:val="bullet"/>
      <w:lvlText w:val="✓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Times New Roman" w:hAnsi="Arial"/>
        <w:vertAlign w:val="baseline"/>
      </w:rPr>
    </w:lvl>
  </w:abstractNum>
  <w:abstractNum w:abstractNumId="3">
    <w:nsid w:val="7D283563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612"/>
    <w:rsid w:val="003D0D57"/>
    <w:rsid w:val="006B17C7"/>
    <w:rsid w:val="0080748D"/>
    <w:rsid w:val="00871915"/>
    <w:rsid w:val="008A71CB"/>
    <w:rsid w:val="00B3331B"/>
    <w:rsid w:val="00B6669A"/>
    <w:rsid w:val="00D4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D47612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paragraph" w:styleId="1">
    <w:name w:val="heading 1"/>
    <w:basedOn w:val="10"/>
    <w:next w:val="10"/>
    <w:link w:val="11"/>
    <w:uiPriority w:val="99"/>
    <w:qFormat/>
    <w:rsid w:val="00D47612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D47612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D47612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D47612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D47612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10"/>
    <w:next w:val="10"/>
    <w:link w:val="60"/>
    <w:uiPriority w:val="99"/>
    <w:qFormat/>
    <w:rsid w:val="00D47612"/>
    <w:pPr>
      <w:keepNext/>
      <w:keepLines/>
      <w:spacing w:before="200" w:after="4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823F03"/>
    <w:rPr>
      <w:rFonts w:ascii="Cambria" w:eastAsia="Times New Roman" w:hAnsi="Cambria" w:cs="Times New Roman"/>
      <w:b/>
      <w:bCs/>
      <w:color w:val="000000"/>
      <w:kern w:val="32"/>
      <w:position w:val="-1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23F03"/>
    <w:rPr>
      <w:rFonts w:ascii="Cambria" w:eastAsia="Times New Roman" w:hAnsi="Cambria" w:cs="Times New Roman"/>
      <w:b/>
      <w:bCs/>
      <w:i/>
      <w:iCs/>
      <w:color w:val="000000"/>
      <w:position w:val="-1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823F03"/>
    <w:rPr>
      <w:rFonts w:ascii="Cambria" w:eastAsia="Times New Roman" w:hAnsi="Cambria" w:cs="Times New Roman"/>
      <w:b/>
      <w:bCs/>
      <w:color w:val="000000"/>
      <w:position w:val="-1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823F03"/>
    <w:rPr>
      <w:rFonts w:ascii="Calibri" w:eastAsia="Times New Roman" w:hAnsi="Calibri" w:cs="Times New Roman"/>
      <w:b/>
      <w:bCs/>
      <w:color w:val="000000"/>
      <w:position w:val="-1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823F03"/>
    <w:rPr>
      <w:rFonts w:ascii="Calibri" w:eastAsia="Times New Roman" w:hAnsi="Calibri" w:cs="Times New Roman"/>
      <w:b/>
      <w:bCs/>
      <w:i/>
      <w:iCs/>
      <w:color w:val="000000"/>
      <w:position w:val="-1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823F03"/>
    <w:rPr>
      <w:rFonts w:ascii="Calibri" w:eastAsia="Times New Roman" w:hAnsi="Calibri" w:cs="Times New Roman"/>
      <w:b/>
      <w:bCs/>
      <w:color w:val="000000"/>
      <w:position w:val="-1"/>
    </w:rPr>
  </w:style>
  <w:style w:type="paragraph" w:customStyle="1" w:styleId="10">
    <w:name w:val="Обычный1"/>
    <w:uiPriority w:val="99"/>
    <w:rsid w:val="00D47612"/>
    <w:pPr>
      <w:widowControl w:val="0"/>
    </w:pPr>
    <w:rPr>
      <w:color w:val="000000"/>
    </w:rPr>
  </w:style>
  <w:style w:type="paragraph" w:styleId="a3">
    <w:name w:val="Title"/>
    <w:basedOn w:val="10"/>
    <w:next w:val="10"/>
    <w:link w:val="a4"/>
    <w:uiPriority w:val="99"/>
    <w:qFormat/>
    <w:rsid w:val="00D47612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link w:val="a3"/>
    <w:uiPriority w:val="10"/>
    <w:rsid w:val="00823F03"/>
    <w:rPr>
      <w:rFonts w:ascii="Cambria" w:eastAsia="Times New Roman" w:hAnsi="Cambria" w:cs="Times New Roman"/>
      <w:b/>
      <w:bCs/>
      <w:color w:val="000000"/>
      <w:kern w:val="28"/>
      <w:position w:val="-1"/>
      <w:sz w:val="32"/>
      <w:szCs w:val="32"/>
    </w:rPr>
  </w:style>
  <w:style w:type="paragraph" w:customStyle="1" w:styleId="12">
    <w:name w:val="Без интервала1"/>
    <w:autoRedefine/>
    <w:hidden/>
    <w:uiPriority w:val="99"/>
    <w:rsid w:val="00D47612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2"/>
      <w:szCs w:val="22"/>
      <w:lang w:eastAsia="en-US"/>
    </w:rPr>
  </w:style>
  <w:style w:type="paragraph" w:customStyle="1" w:styleId="13">
    <w:name w:val="Абзац списка1"/>
    <w:basedOn w:val="a"/>
    <w:autoRedefine/>
    <w:hidden/>
    <w:uiPriority w:val="99"/>
    <w:rsid w:val="00D47612"/>
    <w:pPr>
      <w:ind w:left="720" w:firstLine="720"/>
      <w:jc w:val="both"/>
    </w:pPr>
    <w:rPr>
      <w:rFonts w:ascii="Arial" w:hAnsi="Arial" w:cs="Arial"/>
      <w:sz w:val="20"/>
      <w:szCs w:val="20"/>
    </w:rPr>
  </w:style>
  <w:style w:type="paragraph" w:styleId="a5">
    <w:name w:val="Normal (Web)"/>
    <w:basedOn w:val="a"/>
    <w:autoRedefine/>
    <w:hidden/>
    <w:uiPriority w:val="99"/>
    <w:rsid w:val="00D47612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character" w:styleId="a6">
    <w:name w:val="Emphasis"/>
    <w:hidden/>
    <w:uiPriority w:val="99"/>
    <w:qFormat/>
    <w:rsid w:val="00D47612"/>
    <w:rPr>
      <w:i/>
      <w:iCs/>
      <w:w w:val="100"/>
      <w:effect w:val="none"/>
      <w:vertAlign w:val="baseline"/>
      <w:em w:val="none"/>
    </w:rPr>
  </w:style>
  <w:style w:type="character" w:styleId="a7">
    <w:name w:val="Strong"/>
    <w:hidden/>
    <w:uiPriority w:val="99"/>
    <w:qFormat/>
    <w:rsid w:val="00D47612"/>
    <w:rPr>
      <w:b/>
      <w:bCs/>
      <w:w w:val="100"/>
      <w:effect w:val="none"/>
      <w:vertAlign w:val="baseline"/>
      <w:em w:val="none"/>
    </w:rPr>
  </w:style>
  <w:style w:type="table" w:styleId="a8">
    <w:name w:val="Table Grid"/>
    <w:basedOn w:val="a1"/>
    <w:hidden/>
    <w:uiPriority w:val="99"/>
    <w:rsid w:val="00D47612"/>
    <w:pPr>
      <w:widowControl w:val="0"/>
      <w:suppressAutoHyphens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10"/>
    <w:next w:val="10"/>
    <w:link w:val="aa"/>
    <w:uiPriority w:val="99"/>
    <w:qFormat/>
    <w:rsid w:val="00D47612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a">
    <w:name w:val="Подзаголовок Знак"/>
    <w:link w:val="a9"/>
    <w:uiPriority w:val="11"/>
    <w:rsid w:val="00823F03"/>
    <w:rPr>
      <w:rFonts w:ascii="Cambria" w:eastAsia="Times New Roman" w:hAnsi="Cambria" w:cs="Times New Roman"/>
      <w:color w:val="000000"/>
      <w:position w:val="-1"/>
      <w:sz w:val="24"/>
      <w:szCs w:val="24"/>
    </w:rPr>
  </w:style>
  <w:style w:type="table" w:customStyle="1" w:styleId="ab">
    <w:name w:val="Стиль"/>
    <w:uiPriority w:val="99"/>
    <w:rsid w:val="00D4761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uiPriority w:val="99"/>
    <w:rsid w:val="00D4761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тиль1"/>
    <w:uiPriority w:val="99"/>
    <w:rsid w:val="00D4761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87191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71915"/>
    <w:rPr>
      <w:rFonts w:ascii="Times New Roman" w:eastAsia="Times New Roman" w:hAnsi="Times New Roman" w:cs="Times New Roman"/>
      <w:color w:val="000000"/>
      <w:position w:val="-1"/>
      <w:sz w:val="24"/>
      <w:szCs w:val="24"/>
    </w:rPr>
  </w:style>
  <w:style w:type="paragraph" w:styleId="ae">
    <w:name w:val="Body Text First Indent"/>
    <w:basedOn w:val="ac"/>
    <w:link w:val="af"/>
    <w:rsid w:val="00871915"/>
    <w:pPr>
      <w:widowControl/>
      <w:suppressAutoHyphens w:val="0"/>
      <w:spacing w:line="240" w:lineRule="auto"/>
      <w:ind w:leftChars="0" w:left="0" w:firstLineChars="0" w:firstLine="210"/>
      <w:textDirection w:val="lrTb"/>
      <w:textAlignment w:val="auto"/>
      <w:outlineLvl w:val="9"/>
    </w:pPr>
    <w:rPr>
      <w:color w:val="auto"/>
      <w:position w:val="0"/>
      <w:lang w:val="x-none" w:eastAsia="x-none"/>
    </w:rPr>
  </w:style>
  <w:style w:type="character" w:customStyle="1" w:styleId="af">
    <w:name w:val="Красная строка Знак"/>
    <w:basedOn w:val="ad"/>
    <w:link w:val="ae"/>
    <w:rsid w:val="00871915"/>
    <w:rPr>
      <w:rFonts w:ascii="Times New Roman" w:eastAsia="Times New Roman" w:hAnsi="Times New Roman" w:cs="Times New Roman"/>
      <w:color w:val="000000"/>
      <w:position w:val="-1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Пользователь Windows</cp:lastModifiedBy>
  <cp:revision>5</cp:revision>
  <dcterms:created xsi:type="dcterms:W3CDTF">2019-10-28T10:07:00Z</dcterms:created>
  <dcterms:modified xsi:type="dcterms:W3CDTF">2022-10-16T19:51:00Z</dcterms:modified>
</cp:coreProperties>
</file>