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06" w:rsidRDefault="00374506" w:rsidP="00374506">
      <w:pPr>
        <w:autoSpaceDE w:val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Муниципальное общеобразовательное учреждение</w:t>
      </w:r>
    </w:p>
    <w:p w:rsidR="00374506" w:rsidRPr="004A55F9" w:rsidRDefault="00374506" w:rsidP="00374506">
      <w:pPr>
        <w:jc w:val="center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«Ботовский центр образования»</w:t>
      </w:r>
    </w:p>
    <w:p w:rsidR="00374506" w:rsidRPr="004A55F9" w:rsidRDefault="00374506" w:rsidP="00374506">
      <w:pPr>
        <w:autoSpaceDE w:val="0"/>
        <w:jc w:val="center"/>
        <w:rPr>
          <w:rFonts w:eastAsia="Times New Roman" w:cs="Times New Roman"/>
          <w:sz w:val="28"/>
          <w:szCs w:val="28"/>
        </w:rPr>
      </w:pPr>
      <w:r w:rsidRPr="004A55F9"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374506" w:rsidRPr="004A55F9" w:rsidRDefault="00374506" w:rsidP="00374506">
      <w:pPr>
        <w:autoSpaceDE w:val="0"/>
        <w:jc w:val="center"/>
        <w:rPr>
          <w:rFonts w:eastAsia="Times New Roman" w:cs="Times New Roman"/>
          <w:sz w:val="28"/>
          <w:szCs w:val="28"/>
        </w:rPr>
      </w:pPr>
    </w:p>
    <w:p w:rsidR="00374506" w:rsidRPr="004A55F9" w:rsidRDefault="00374506" w:rsidP="00374506">
      <w:pPr>
        <w:autoSpaceDE w:val="0"/>
        <w:jc w:val="center"/>
        <w:rPr>
          <w:rFonts w:eastAsia="Times New Roman" w:cs="Times New Roman"/>
          <w:sz w:val="28"/>
          <w:szCs w:val="28"/>
        </w:rPr>
      </w:pPr>
    </w:p>
    <w:p w:rsidR="00374506" w:rsidRPr="004A55F9" w:rsidRDefault="00374506" w:rsidP="00374506">
      <w:pPr>
        <w:autoSpaceDE w:val="0"/>
        <w:jc w:val="center"/>
        <w:rPr>
          <w:rFonts w:eastAsia="Times New Roman" w:cs="Times New Roman"/>
          <w:sz w:val="28"/>
          <w:szCs w:val="28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374506" w:rsidTr="00D03A3A">
        <w:trPr>
          <w:trHeight w:val="23"/>
        </w:trPr>
        <w:tc>
          <w:tcPr>
            <w:tcW w:w="4785" w:type="dxa"/>
            <w:shd w:val="clear" w:color="auto" w:fill="FFFFFF"/>
          </w:tcPr>
          <w:p w:rsidR="00374506" w:rsidRDefault="00374506" w:rsidP="00D03A3A">
            <w:pPr>
              <w:autoSpaceDE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Рассмотрено:</w:t>
            </w:r>
          </w:p>
          <w:p w:rsidR="00374506" w:rsidRDefault="00374506" w:rsidP="00D03A3A">
            <w:pPr>
              <w:autoSpaceDE w:val="0"/>
              <w:spacing w:line="276" w:lineRule="auto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</w:rPr>
              <w:t xml:space="preserve">Педагогический совет </w:t>
            </w:r>
          </w:p>
          <w:p w:rsidR="00374506" w:rsidRDefault="00374506" w:rsidP="00D03A3A">
            <w:pPr>
              <w:autoSpaceDE w:val="0"/>
              <w:spacing w:line="276" w:lineRule="auto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 xml:space="preserve"> </w:t>
            </w:r>
            <w:r>
              <w:rPr>
                <w:rFonts w:eastAsia="Times New Roman" w:cs="Times New Roman"/>
              </w:rPr>
              <w:t xml:space="preserve">от  29.08.2024 </w:t>
            </w:r>
            <w:r>
              <w:rPr>
                <w:rFonts w:eastAsia="Segoe UI Symbol" w:cs="Times New Roman"/>
                <w:lang w:val="en-US"/>
              </w:rPr>
              <w:t>№</w:t>
            </w:r>
            <w:r>
              <w:rPr>
                <w:rFonts w:eastAsia="Times New Roman" w:cs="Times New Roman"/>
                <w:lang w:val="en-US"/>
              </w:rPr>
              <w:t xml:space="preserve">  1</w:t>
            </w:r>
          </w:p>
          <w:p w:rsidR="00374506" w:rsidRDefault="00374506" w:rsidP="00D03A3A">
            <w:pPr>
              <w:autoSpaceDE w:val="0"/>
              <w:spacing w:line="276" w:lineRule="auto"/>
              <w:jc w:val="center"/>
              <w:rPr>
                <w:rFonts w:eastAsia="Times New Roman" w:cs="Times New Roman"/>
                <w:lang w:val="en-US"/>
              </w:rPr>
            </w:pPr>
          </w:p>
          <w:p w:rsidR="00374506" w:rsidRDefault="00374506" w:rsidP="00D03A3A">
            <w:pPr>
              <w:autoSpaceDE w:val="0"/>
              <w:spacing w:line="276" w:lineRule="auto"/>
              <w:jc w:val="center"/>
              <w:rPr>
                <w:rFonts w:eastAsia="Calibri" w:cs="Times New Roman"/>
                <w:lang w:val="en-US"/>
              </w:rPr>
            </w:pPr>
          </w:p>
        </w:tc>
        <w:tc>
          <w:tcPr>
            <w:tcW w:w="4786" w:type="dxa"/>
            <w:shd w:val="clear" w:color="auto" w:fill="FFFFFF"/>
          </w:tcPr>
          <w:p w:rsidR="00374506" w:rsidRDefault="00374506" w:rsidP="00D03A3A">
            <w:pPr>
              <w:autoSpaceDE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Утверждено:</w:t>
            </w:r>
          </w:p>
          <w:p w:rsidR="00374506" w:rsidRDefault="00374506" w:rsidP="00D03A3A">
            <w:pPr>
              <w:autoSpaceDE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Приказ от 29.08.2024  </w:t>
            </w:r>
            <w:r w:rsidRPr="004A55F9">
              <w:rPr>
                <w:rFonts w:eastAsia="Segoe UI Symbol" w:cs="Times New Roman"/>
              </w:rPr>
              <w:t>№</w:t>
            </w:r>
            <w:r w:rsidRPr="004A55F9">
              <w:rPr>
                <w:rFonts w:eastAsia="Times New Roman" w:cs="Times New Roman"/>
              </w:rPr>
              <w:t xml:space="preserve"> 385</w:t>
            </w:r>
          </w:p>
          <w:p w:rsidR="00374506" w:rsidRDefault="00374506" w:rsidP="00D03A3A">
            <w:pPr>
              <w:autoSpaceDE w:val="0"/>
              <w:spacing w:line="276" w:lineRule="auto"/>
            </w:pPr>
            <w:r>
              <w:rPr>
                <w:rFonts w:eastAsia="Times New Roman" w:cs="Times New Roman"/>
              </w:rPr>
              <w:t>Директор:             Крупнова Т.А.</w:t>
            </w:r>
          </w:p>
        </w:tc>
      </w:tr>
    </w:tbl>
    <w:p w:rsidR="00374506" w:rsidRPr="004A55F9" w:rsidRDefault="00374506" w:rsidP="00374506">
      <w:pPr>
        <w:autoSpaceDE w:val="0"/>
        <w:spacing w:line="360" w:lineRule="auto"/>
        <w:ind w:firstLine="4962"/>
        <w:jc w:val="both"/>
        <w:rPr>
          <w:rFonts w:eastAsia="Times New Roman" w:cs="Times New Roman"/>
          <w:sz w:val="28"/>
          <w:szCs w:val="28"/>
        </w:rPr>
      </w:pPr>
    </w:p>
    <w:p w:rsidR="00374506" w:rsidRPr="004A55F9" w:rsidRDefault="00374506" w:rsidP="00374506">
      <w:pPr>
        <w:autoSpaceDE w:val="0"/>
        <w:jc w:val="both"/>
        <w:rPr>
          <w:rFonts w:eastAsia="Times New Roman" w:cs="Times New Roman"/>
          <w:sz w:val="28"/>
          <w:szCs w:val="28"/>
        </w:rPr>
      </w:pPr>
    </w:p>
    <w:p w:rsidR="00374506" w:rsidRPr="004A55F9" w:rsidRDefault="00374506" w:rsidP="00374506">
      <w:pPr>
        <w:autoSpaceDE w:val="0"/>
        <w:jc w:val="both"/>
        <w:rPr>
          <w:rFonts w:eastAsia="Times New Roman" w:cs="Times New Roman"/>
          <w:sz w:val="28"/>
          <w:szCs w:val="28"/>
        </w:rPr>
      </w:pPr>
    </w:p>
    <w:p w:rsidR="00374506" w:rsidRPr="004A55F9" w:rsidRDefault="00374506" w:rsidP="00374506">
      <w:pPr>
        <w:autoSpaceDE w:val="0"/>
        <w:jc w:val="both"/>
        <w:rPr>
          <w:rFonts w:eastAsia="Times New Roman" w:cs="Times New Roman"/>
          <w:sz w:val="28"/>
          <w:szCs w:val="28"/>
        </w:rPr>
      </w:pPr>
    </w:p>
    <w:p w:rsidR="00374506" w:rsidRPr="00374506" w:rsidRDefault="00374506" w:rsidP="00374506">
      <w:pPr>
        <w:autoSpaceDE w:val="0"/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Рабочая программа курса внеурочной деятельности</w:t>
      </w:r>
    </w:p>
    <w:p w:rsidR="00374506" w:rsidRPr="004A55F9" w:rsidRDefault="00374506" w:rsidP="00374506">
      <w:pPr>
        <w:autoSpaceDE w:val="0"/>
        <w:jc w:val="center"/>
        <w:rPr>
          <w:rFonts w:eastAsia="Times New Roman" w:cs="Times New Roman"/>
          <w:b/>
          <w:bCs/>
          <w:sz w:val="28"/>
          <w:szCs w:val="28"/>
        </w:rPr>
      </w:pPr>
      <w:r w:rsidRPr="004A55F9">
        <w:rPr>
          <w:rFonts w:eastAsia="Times New Roman" w:cs="Times New Roman"/>
          <w:b/>
          <w:bCs/>
          <w:sz w:val="28"/>
          <w:szCs w:val="28"/>
        </w:rPr>
        <w:t>«</w:t>
      </w:r>
      <w:r>
        <w:rPr>
          <w:rFonts w:eastAsia="Times New Roman" w:cs="Times New Roman"/>
          <w:b/>
          <w:bCs/>
          <w:sz w:val="28"/>
          <w:szCs w:val="28"/>
        </w:rPr>
        <w:t xml:space="preserve">Русский язык </w:t>
      </w:r>
      <w:proofErr w:type="gramStart"/>
      <w:r>
        <w:rPr>
          <w:rFonts w:eastAsia="Times New Roman" w:cs="Times New Roman"/>
          <w:b/>
          <w:bCs/>
          <w:sz w:val="28"/>
          <w:szCs w:val="28"/>
        </w:rPr>
        <w:t>на</w:t>
      </w:r>
      <w:proofErr w:type="gramEnd"/>
      <w:r>
        <w:rPr>
          <w:rFonts w:eastAsia="Times New Roman" w:cs="Times New Roman"/>
          <w:b/>
          <w:bCs/>
          <w:sz w:val="28"/>
          <w:szCs w:val="28"/>
        </w:rPr>
        <w:t xml:space="preserve"> отлично</w:t>
      </w:r>
      <w:r w:rsidRPr="004A55F9">
        <w:rPr>
          <w:rFonts w:eastAsia="Times New Roman" w:cs="Times New Roman"/>
          <w:b/>
          <w:bCs/>
          <w:sz w:val="28"/>
          <w:szCs w:val="28"/>
        </w:rPr>
        <w:t>»</w:t>
      </w:r>
    </w:p>
    <w:p w:rsidR="00374506" w:rsidRPr="004A55F9" w:rsidRDefault="00374506" w:rsidP="00374506">
      <w:pPr>
        <w:autoSpaceDE w:val="0"/>
        <w:spacing w:line="360" w:lineRule="auto"/>
        <w:jc w:val="both"/>
        <w:rPr>
          <w:rFonts w:eastAsia="Times New Roman" w:cs="Times New Roman"/>
          <w:b/>
          <w:bCs/>
          <w:sz w:val="28"/>
          <w:szCs w:val="28"/>
        </w:rPr>
      </w:pPr>
      <w:r w:rsidRPr="004A55F9"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34 </w:t>
      </w:r>
      <w:r>
        <w:rPr>
          <w:rFonts w:eastAsia="Times New Roman" w:cs="Times New Roman"/>
          <w:b/>
          <w:bCs/>
          <w:sz w:val="28"/>
          <w:szCs w:val="28"/>
        </w:rPr>
        <w:t>часа</w:t>
      </w:r>
    </w:p>
    <w:p w:rsidR="00374506" w:rsidRPr="004A55F9" w:rsidRDefault="00374506" w:rsidP="00374506">
      <w:pPr>
        <w:autoSpaceDE w:val="0"/>
        <w:spacing w:line="360" w:lineRule="auto"/>
        <w:jc w:val="both"/>
        <w:rPr>
          <w:rFonts w:eastAsia="Times New Roman" w:cs="Times New Roman"/>
          <w:b/>
          <w:bCs/>
          <w:sz w:val="28"/>
          <w:szCs w:val="28"/>
        </w:rPr>
      </w:pPr>
    </w:p>
    <w:p w:rsidR="00374506" w:rsidRPr="004A55F9" w:rsidRDefault="00374506" w:rsidP="00374506">
      <w:pPr>
        <w:autoSpaceDE w:val="0"/>
        <w:spacing w:line="360" w:lineRule="auto"/>
        <w:jc w:val="both"/>
        <w:rPr>
          <w:rFonts w:eastAsia="Times New Roman" w:cs="Times New Roman"/>
          <w:b/>
          <w:bCs/>
          <w:sz w:val="28"/>
          <w:szCs w:val="28"/>
        </w:rPr>
      </w:pPr>
    </w:p>
    <w:p w:rsidR="00374506" w:rsidRPr="004A55F9" w:rsidRDefault="00374506" w:rsidP="00374506">
      <w:pPr>
        <w:autoSpaceDE w:val="0"/>
        <w:jc w:val="both"/>
        <w:rPr>
          <w:rFonts w:eastAsia="Times New Roman" w:cs="Times New Roman"/>
          <w:sz w:val="28"/>
          <w:szCs w:val="28"/>
        </w:rPr>
      </w:pPr>
    </w:p>
    <w:p w:rsidR="00374506" w:rsidRPr="004A55F9" w:rsidRDefault="00374506" w:rsidP="00374506">
      <w:pPr>
        <w:autoSpaceDE w:val="0"/>
        <w:jc w:val="both"/>
        <w:rPr>
          <w:rFonts w:eastAsia="Times New Roman" w:cs="Times New Roman"/>
          <w:sz w:val="28"/>
          <w:szCs w:val="28"/>
        </w:rPr>
      </w:pPr>
    </w:p>
    <w:p w:rsidR="00374506" w:rsidRPr="004A55F9" w:rsidRDefault="00374506" w:rsidP="00374506">
      <w:pPr>
        <w:autoSpaceDE w:val="0"/>
        <w:jc w:val="both"/>
        <w:rPr>
          <w:rFonts w:eastAsia="Times New Roman" w:cs="Times New Roman"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sz w:val="28"/>
          <w:szCs w:val="28"/>
        </w:rPr>
      </w:pPr>
      <w:r w:rsidRPr="004A55F9"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                  </w:t>
      </w: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sz w:val="28"/>
          <w:szCs w:val="28"/>
        </w:rPr>
      </w:pPr>
      <w:r w:rsidRPr="004A55F9"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</w:t>
      </w:r>
      <w:r w:rsidRPr="004A55F9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Учитель: Шибаева Людмила Алексеевна</w:t>
      </w: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sz w:val="28"/>
          <w:szCs w:val="28"/>
        </w:rPr>
      </w:pPr>
    </w:p>
    <w:p w:rsidR="00374506" w:rsidRPr="004A55F9" w:rsidRDefault="00374506" w:rsidP="00374506">
      <w:pPr>
        <w:autoSpaceDE w:val="0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д. Ботово</w:t>
      </w:r>
    </w:p>
    <w:p w:rsidR="00374506" w:rsidRPr="004A55F9" w:rsidRDefault="00374506" w:rsidP="00374506">
      <w:pPr>
        <w:autoSpaceDE w:val="0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374506" w:rsidRPr="004A55F9" w:rsidRDefault="00374506" w:rsidP="00374506">
      <w:pPr>
        <w:autoSpaceDE w:val="0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A55F9">
        <w:rPr>
          <w:rFonts w:eastAsia="Times New Roman" w:cs="Times New Roman"/>
          <w:color w:val="000000"/>
          <w:sz w:val="28"/>
          <w:szCs w:val="28"/>
        </w:rPr>
        <w:t xml:space="preserve">2024-2025 </w:t>
      </w:r>
      <w:r>
        <w:rPr>
          <w:rFonts w:eastAsia="Times New Roman" w:cs="Times New Roman"/>
          <w:color w:val="000000"/>
          <w:sz w:val="28"/>
          <w:szCs w:val="28"/>
        </w:rPr>
        <w:t>учебный год</w:t>
      </w: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color w:val="000000"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color w:val="000000"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374506" w:rsidRPr="004A55F9" w:rsidRDefault="00374506" w:rsidP="00374506">
      <w:pPr>
        <w:autoSpaceDE w:val="0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A55F9">
        <w:rPr>
          <w:rFonts w:eastAsia="Times New Roman" w:cs="Times New Roman"/>
          <w:b/>
          <w:bCs/>
          <w:color w:val="000000"/>
          <w:sz w:val="28"/>
          <w:szCs w:val="28"/>
        </w:rPr>
        <w:lastRenderedPageBreak/>
        <w:t xml:space="preserve">                                       </w:t>
      </w:r>
    </w:p>
    <w:p w:rsidR="00374506" w:rsidRPr="004A55F9" w:rsidRDefault="00374506" w:rsidP="00374506">
      <w:pPr>
        <w:autoSpaceDE w:val="0"/>
        <w:ind w:right="-427"/>
        <w:jc w:val="both"/>
        <w:rPr>
          <w:rFonts w:eastAsia="Times New Roman" w:cs="Times New Roman"/>
          <w:color w:val="000000"/>
        </w:rPr>
      </w:pPr>
      <w:r w:rsidRPr="004A55F9">
        <w:rPr>
          <w:rFonts w:eastAsia="Times New Roman" w:cs="Times New Roman"/>
          <w:b/>
          <w:bCs/>
          <w:color w:val="000000"/>
        </w:rPr>
        <w:t xml:space="preserve">                                             </w:t>
      </w:r>
      <w:r>
        <w:rPr>
          <w:rFonts w:eastAsia="Times New Roman" w:cs="Times New Roman"/>
          <w:b/>
          <w:bCs/>
          <w:color w:val="000000"/>
        </w:rPr>
        <w:t>Аннотация</w:t>
      </w:r>
      <w:bookmarkStart w:id="0" w:name="_GoBack"/>
      <w:bookmarkEnd w:id="0"/>
    </w:p>
    <w:p w:rsidR="00374506" w:rsidRPr="004A55F9" w:rsidRDefault="00374506" w:rsidP="00374506">
      <w:pPr>
        <w:autoSpaceDE w:val="0"/>
        <w:ind w:right="-427"/>
        <w:jc w:val="both"/>
        <w:rPr>
          <w:rFonts w:eastAsia="Times New Roman" w:cs="Times New Roman"/>
          <w:color w:val="000000"/>
        </w:rPr>
      </w:pPr>
      <w:r w:rsidRPr="004A55F9">
        <w:rPr>
          <w:rFonts w:eastAsia="Times New Roman" w:cs="Times New Roman"/>
          <w:color w:val="000000"/>
        </w:rPr>
        <w:t xml:space="preserve">         «Высокая культура разговорной и письменной речи, хорошее знание и развитие чутья языка, умение пользоваться его выразительными средствами и стилистическим разнообразием – самая лучшая опора и самая надежная рекомендация для каждого человека в его общественной жизни и творческой деятельности». Академик </w:t>
      </w:r>
      <w:proofErr w:type="spellStart"/>
      <w:r w:rsidRPr="004A55F9">
        <w:rPr>
          <w:rFonts w:eastAsia="Times New Roman" w:cs="Times New Roman"/>
          <w:color w:val="000000"/>
        </w:rPr>
        <w:t>В.В.Виноградов</w:t>
      </w:r>
      <w:proofErr w:type="spellEnd"/>
    </w:p>
    <w:p w:rsidR="00374506" w:rsidRPr="004A55F9" w:rsidRDefault="00374506" w:rsidP="00374506">
      <w:pPr>
        <w:autoSpaceDE w:val="0"/>
        <w:ind w:right="-427"/>
        <w:jc w:val="both"/>
        <w:rPr>
          <w:rFonts w:eastAsia="Times New Roman" w:cs="Times New Roman"/>
          <w:color w:val="000000"/>
        </w:rPr>
      </w:pPr>
      <w:r w:rsidRPr="004A55F9">
        <w:rPr>
          <w:rFonts w:eastAsia="Times New Roman" w:cs="Times New Roman"/>
          <w:color w:val="000000"/>
        </w:rPr>
        <w:t xml:space="preserve">     </w:t>
      </w:r>
      <w:r w:rsidRPr="008451F0">
        <w:rPr>
          <w:rFonts w:eastAsia="Times New Roman" w:cs="Times New Roman"/>
          <w:b/>
          <w:color w:val="000000"/>
        </w:rPr>
        <w:t>Цель курса:</w:t>
      </w:r>
      <w:r>
        <w:rPr>
          <w:rFonts w:eastAsia="Times New Roman" w:cs="Times New Roman"/>
          <w:color w:val="000000"/>
        </w:rPr>
        <w:t xml:space="preserve"> </w:t>
      </w:r>
      <w:r w:rsidRPr="004A55F9">
        <w:rPr>
          <w:rFonts w:eastAsia="Times New Roman" w:cs="Times New Roman"/>
          <w:color w:val="000000"/>
        </w:rPr>
        <w:t xml:space="preserve"> подгот</w:t>
      </w:r>
      <w:r>
        <w:rPr>
          <w:rFonts w:eastAsia="Times New Roman" w:cs="Times New Roman"/>
          <w:color w:val="000000"/>
        </w:rPr>
        <w:t>овка</w:t>
      </w:r>
      <w:r w:rsidRPr="004A55F9">
        <w:rPr>
          <w:rFonts w:eastAsia="Times New Roman" w:cs="Times New Roman"/>
          <w:color w:val="000000"/>
        </w:rPr>
        <w:t xml:space="preserve"> </w:t>
      </w:r>
      <w:proofErr w:type="gramStart"/>
      <w:r w:rsidRPr="004A55F9">
        <w:rPr>
          <w:rFonts w:eastAsia="Times New Roman" w:cs="Times New Roman"/>
          <w:color w:val="000000"/>
        </w:rPr>
        <w:t>обучающихся</w:t>
      </w:r>
      <w:proofErr w:type="gramEnd"/>
      <w:r w:rsidRPr="004A55F9">
        <w:rPr>
          <w:rFonts w:eastAsia="Times New Roman" w:cs="Times New Roman"/>
          <w:color w:val="000000"/>
        </w:rPr>
        <w:t xml:space="preserve">  к прохождению государственной итоговой аттестации.    </w:t>
      </w:r>
    </w:p>
    <w:p w:rsidR="00374506" w:rsidRPr="004A55F9" w:rsidRDefault="00374506" w:rsidP="00374506">
      <w:pPr>
        <w:autoSpaceDE w:val="0"/>
        <w:ind w:right="-427"/>
        <w:jc w:val="both"/>
        <w:rPr>
          <w:rFonts w:eastAsia="Times New Roman" w:cs="Times New Roman"/>
          <w:color w:val="000000"/>
        </w:rPr>
      </w:pPr>
      <w:r w:rsidRPr="004A55F9">
        <w:rPr>
          <w:rFonts w:eastAsia="Times New Roman" w:cs="Times New Roman"/>
          <w:color w:val="000000"/>
        </w:rPr>
        <w:t xml:space="preserve">    Опыт проведения Основного государственного экзамена по русскому языку показывает, что новая форма аттестации позволяет объективно оценить подготовку школьников по русскому языку. Анализ результатов экзамена позволяет сделать некоторые выводы: невысока общая лингвистическая подготовка по русскому языку (учащиеся неверно квалифицируют </w:t>
      </w:r>
      <w:proofErr w:type="gramStart"/>
      <w:r w:rsidRPr="004A55F9">
        <w:rPr>
          <w:rFonts w:eastAsia="Times New Roman" w:cs="Times New Roman"/>
          <w:i/>
          <w:iCs/>
          <w:color w:val="000000"/>
        </w:rPr>
        <w:t>слова</w:t>
      </w:r>
      <w:proofErr w:type="gramEnd"/>
      <w:r w:rsidRPr="004A55F9">
        <w:rPr>
          <w:rFonts w:eastAsia="Times New Roman" w:cs="Times New Roman"/>
          <w:color w:val="000000"/>
        </w:rPr>
        <w:t xml:space="preserve"> как части речи, затрудняются в выделении грамматической основы предложения, в разграничении видов сложного предложения), низка практическая грамотность. Возможно, одной из причин является малое количество часов, выделяемых на русский язык в 9 классе, когда происходит целенаправленная подготовка к сдаче ОГЭ по русскому языку.</w:t>
      </w:r>
    </w:p>
    <w:p w:rsidR="00374506" w:rsidRPr="004A55F9" w:rsidRDefault="00374506" w:rsidP="00374506">
      <w:pPr>
        <w:autoSpaceDE w:val="0"/>
        <w:ind w:right="-427"/>
        <w:jc w:val="both"/>
        <w:rPr>
          <w:rFonts w:eastAsia="Times New Roman" w:cs="Times New Roman"/>
          <w:b/>
          <w:bCs/>
          <w:color w:val="000000"/>
        </w:rPr>
      </w:pPr>
      <w:r w:rsidRPr="004A55F9">
        <w:rPr>
          <w:rFonts w:eastAsia="Times New Roman" w:cs="Times New Roman"/>
          <w:color w:val="000000"/>
        </w:rPr>
        <w:t xml:space="preserve">     Материал, содержащийся в программе, не является абсолютно новым, он основан на  уже имеющихся знаниях у учащихся из области русского языка и литературы. Программа систематизирует знания учащихся, полученные в 5-8 классах Больше времени уделяется подготовке к сжатому изложению и написанию сочинения-рассуждения. Опыт участия в ГИА показал, как важно научить учащихся  конкретным приёмам компрессии текста и приёмам создания сочинения-рассуждения, а также важно развивать функциональную грамотность.</w:t>
      </w: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06"/>
    <w:rsid w:val="00197537"/>
    <w:rsid w:val="00374506"/>
    <w:rsid w:val="00462CD8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0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0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2024-10-03T18:08:00Z</dcterms:created>
  <dcterms:modified xsi:type="dcterms:W3CDTF">2024-10-03T18:09:00Z</dcterms:modified>
</cp:coreProperties>
</file>