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B15" w:rsidRPr="00E24C9E" w:rsidRDefault="005B1B15" w:rsidP="005B1B15">
      <w:pPr>
        <w:pStyle w:val="a3"/>
        <w:numPr>
          <w:ilvl w:val="0"/>
          <w:numId w:val="2"/>
        </w:numPr>
        <w:jc w:val="center"/>
        <w:rPr>
          <w:color w:val="333333"/>
          <w:shd w:val="clear" w:color="auto" w:fill="FFFFFF"/>
        </w:rPr>
      </w:pPr>
      <w:r w:rsidRPr="00E24C9E">
        <w:rPr>
          <w:color w:val="333333"/>
          <w:shd w:val="clear" w:color="auto" w:fill="FFFFFF"/>
        </w:rPr>
        <w:t>Муниципальное общеобразовательное учреждение</w:t>
      </w:r>
    </w:p>
    <w:p w:rsidR="005B1B15" w:rsidRPr="00E24C9E" w:rsidRDefault="005B1B15" w:rsidP="005B1B15">
      <w:pPr>
        <w:pStyle w:val="a3"/>
        <w:numPr>
          <w:ilvl w:val="0"/>
          <w:numId w:val="2"/>
        </w:numPr>
        <w:jc w:val="center"/>
        <w:rPr>
          <w:color w:val="333333"/>
          <w:shd w:val="clear" w:color="auto" w:fill="FFFFFF"/>
        </w:rPr>
      </w:pPr>
      <w:r w:rsidRPr="00E24C9E">
        <w:rPr>
          <w:color w:val="333333"/>
          <w:shd w:val="clear" w:color="auto" w:fill="FFFFFF"/>
        </w:rPr>
        <w:t>"Ботовский центр образования"</w:t>
      </w:r>
    </w:p>
    <w:p w:rsidR="005B1B15" w:rsidRPr="00E24C9E" w:rsidRDefault="005B1B15" w:rsidP="005B1B15">
      <w:pPr>
        <w:pStyle w:val="a3"/>
        <w:numPr>
          <w:ilvl w:val="0"/>
          <w:numId w:val="2"/>
        </w:numPr>
        <w:jc w:val="left"/>
        <w:rPr>
          <w:color w:val="333333"/>
          <w:shd w:val="clear" w:color="auto" w:fill="FFFFFF"/>
        </w:rPr>
      </w:pPr>
    </w:p>
    <w:p w:rsidR="005B1B15" w:rsidRPr="00E24C9E" w:rsidRDefault="005B1B15" w:rsidP="005B1B15">
      <w:pPr>
        <w:pStyle w:val="a3"/>
        <w:numPr>
          <w:ilvl w:val="0"/>
          <w:numId w:val="2"/>
        </w:numPr>
        <w:jc w:val="left"/>
        <w:rPr>
          <w:lang w:eastAsia="ru-RU"/>
        </w:rPr>
      </w:pPr>
    </w:p>
    <w:tbl>
      <w:tblPr>
        <w:tblW w:w="9490" w:type="dxa"/>
        <w:tblInd w:w="534" w:type="dxa"/>
        <w:tblLook w:val="04A0" w:firstRow="1" w:lastRow="0" w:firstColumn="1" w:lastColumn="0" w:noHBand="0" w:noVBand="1"/>
      </w:tblPr>
      <w:tblGrid>
        <w:gridCol w:w="4394"/>
        <w:gridCol w:w="5096"/>
      </w:tblGrid>
      <w:tr w:rsidR="005B1B15" w:rsidRPr="005B1B15" w:rsidTr="00A46CF2">
        <w:tc>
          <w:tcPr>
            <w:tcW w:w="4394" w:type="dxa"/>
          </w:tcPr>
          <w:p w:rsidR="005B1B15" w:rsidRPr="005B1B15" w:rsidRDefault="005B1B15" w:rsidP="00A46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1B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Рассмотрено: </w:t>
            </w:r>
            <w:r w:rsidRPr="005B1B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5B1B15" w:rsidRPr="005B1B15" w:rsidRDefault="005B1B15" w:rsidP="00A46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1B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Педсовет от </w:t>
            </w:r>
            <w:r w:rsidRPr="005B1B1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  <w:r w:rsidRPr="005B1B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.08.202</w:t>
            </w:r>
            <w:r w:rsidRPr="005B1B1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5B1B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 1                                                                                                     </w:t>
            </w:r>
          </w:p>
          <w:p w:rsidR="005B1B15" w:rsidRPr="005B1B15" w:rsidRDefault="005B1B15" w:rsidP="00A46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1B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B1B15" w:rsidRPr="005B1B15" w:rsidRDefault="005B1B15" w:rsidP="00A46CF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</w:tcPr>
          <w:p w:rsidR="005B1B15" w:rsidRPr="005B1B15" w:rsidRDefault="005B1B15" w:rsidP="00A46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1B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Утверждено:</w:t>
            </w:r>
            <w:r w:rsidRPr="005B1B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5B1B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                                                                                        Приказ от 29.08.2024 № 385</w:t>
            </w:r>
          </w:p>
          <w:p w:rsidR="005B1B15" w:rsidRPr="005B1B15" w:rsidRDefault="005B1B15" w:rsidP="00A46C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1B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____________/Т.А. Крупнова</w:t>
            </w:r>
          </w:p>
          <w:p w:rsidR="005B1B15" w:rsidRPr="005B1B15" w:rsidRDefault="005B1B15" w:rsidP="00A46CF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1035" w:rsidRPr="000E17A5" w:rsidRDefault="00771035" w:rsidP="00771035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E17A5"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Рабочая программа</w:t>
      </w: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E17A5"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курса внеурочной деятельности</w:t>
      </w: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E17A5"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Живопись (художественная практика)</w:t>
      </w:r>
    </w:p>
    <w:p w:rsidR="00771035" w:rsidRPr="000E17A5" w:rsidRDefault="005B1B15" w:rsidP="007710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– 4 классы – 17 часов</w:t>
      </w: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  <w:r w:rsidRPr="000E17A5">
        <w:rPr>
          <w:rFonts w:ascii="Times New Roman" w:hAnsi="Times New Roman" w:cs="Times New Roman"/>
          <w:sz w:val="28"/>
          <w:szCs w:val="28"/>
        </w:rPr>
        <w:t>Составители: Иванова Е.Н – учитель изобразительного искусства;</w:t>
      </w: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  <w:r w:rsidRPr="000E17A5">
        <w:rPr>
          <w:rFonts w:ascii="Times New Roman" w:hAnsi="Times New Roman" w:cs="Times New Roman"/>
          <w:sz w:val="28"/>
          <w:szCs w:val="28"/>
        </w:rPr>
        <w:t xml:space="preserve">                     Караваева О.Н. - учитель изобразительного искусства.</w:t>
      </w: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103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B15" w:rsidRPr="000E17A5" w:rsidRDefault="005B1B15" w:rsidP="00771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1035" w:rsidRPr="000E17A5" w:rsidRDefault="00771035" w:rsidP="00771035">
      <w:pPr>
        <w:jc w:val="center"/>
        <w:rPr>
          <w:rFonts w:ascii="Times New Roman" w:hAnsi="Times New Roman" w:cs="Times New Roman"/>
          <w:sz w:val="28"/>
          <w:szCs w:val="28"/>
        </w:rPr>
      </w:pPr>
      <w:r w:rsidRPr="000E17A5">
        <w:rPr>
          <w:rFonts w:ascii="Times New Roman" w:hAnsi="Times New Roman" w:cs="Times New Roman"/>
          <w:sz w:val="28"/>
          <w:szCs w:val="28"/>
        </w:rPr>
        <w:t>202</w:t>
      </w:r>
      <w:r w:rsidR="005B1B15">
        <w:rPr>
          <w:rFonts w:ascii="Times New Roman" w:hAnsi="Times New Roman" w:cs="Times New Roman"/>
          <w:sz w:val="28"/>
          <w:szCs w:val="28"/>
        </w:rPr>
        <w:t>4</w:t>
      </w:r>
      <w:r w:rsidRPr="000E17A5">
        <w:rPr>
          <w:rFonts w:ascii="Times New Roman" w:hAnsi="Times New Roman" w:cs="Times New Roman"/>
          <w:sz w:val="28"/>
          <w:szCs w:val="28"/>
        </w:rPr>
        <w:t>-202</w:t>
      </w:r>
      <w:r w:rsidR="005B1B15">
        <w:rPr>
          <w:rFonts w:ascii="Times New Roman" w:hAnsi="Times New Roman" w:cs="Times New Roman"/>
          <w:sz w:val="28"/>
          <w:szCs w:val="28"/>
        </w:rPr>
        <w:t>5</w:t>
      </w:r>
      <w:r w:rsidRPr="000E17A5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996D1F" w:rsidRPr="00281EE5" w:rsidRDefault="00281EE5" w:rsidP="00281EE5">
      <w:pPr>
        <w:jc w:val="center"/>
        <w:rPr>
          <w:rFonts w:ascii="Times New Roman" w:hAnsi="Times New Roman" w:cs="Times New Roman"/>
          <w:b/>
          <w:sz w:val="28"/>
        </w:rPr>
      </w:pPr>
      <w:r w:rsidRPr="00281EE5">
        <w:rPr>
          <w:rFonts w:ascii="Times New Roman" w:hAnsi="Times New Roman" w:cs="Times New Roman"/>
          <w:b/>
          <w:sz w:val="28"/>
        </w:rPr>
        <w:lastRenderedPageBreak/>
        <w:t xml:space="preserve">Аннотация к рабочей программе внеурочной деятельности </w:t>
      </w:r>
    </w:p>
    <w:p w:rsidR="00281EE5" w:rsidRPr="00281EE5" w:rsidRDefault="00281EE5" w:rsidP="00281EE5">
      <w:pPr>
        <w:jc w:val="center"/>
        <w:rPr>
          <w:rFonts w:ascii="Times New Roman" w:hAnsi="Times New Roman" w:cs="Times New Roman"/>
          <w:b/>
          <w:sz w:val="28"/>
        </w:rPr>
      </w:pPr>
      <w:r w:rsidRPr="00281EE5">
        <w:rPr>
          <w:rFonts w:ascii="Times New Roman" w:hAnsi="Times New Roman" w:cs="Times New Roman"/>
          <w:b/>
          <w:sz w:val="28"/>
        </w:rPr>
        <w:t>«Живопись (художественная практика)»</w:t>
      </w:r>
    </w:p>
    <w:p w:rsidR="007B590C" w:rsidRPr="005B1B15" w:rsidRDefault="007B590C" w:rsidP="00281EE5">
      <w:pPr>
        <w:widowControl w:val="0"/>
        <w:spacing w:after="0" w:line="240" w:lineRule="auto"/>
        <w:ind w:left="40" w:right="20" w:firstLine="260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r w:rsidRPr="005B1B15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  <w:t xml:space="preserve">Цель </w:t>
      </w:r>
      <w:r w:rsidR="00281EE5" w:rsidRPr="005B1B15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  <w:t xml:space="preserve"> программы — создание условий для про</w:t>
      </w:r>
      <w:r w:rsidR="00281EE5" w:rsidRPr="005B1B15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  <w:softHyphen/>
        <w:t xml:space="preserve">явления творческих способностей обучающихся в процессе приобретения ими опыта практической работы в различных видах художественно-творческой деятельности. </w:t>
      </w:r>
    </w:p>
    <w:p w:rsidR="00281EE5" w:rsidRPr="005B1B15" w:rsidRDefault="00281EE5" w:rsidP="00281EE5">
      <w:pPr>
        <w:widowControl w:val="0"/>
        <w:spacing w:after="0" w:line="240" w:lineRule="auto"/>
        <w:ind w:left="40" w:right="20" w:firstLine="260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</w:pPr>
      <w:r w:rsidRPr="005B1B15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  <w:t>Задачи программы:</w:t>
      </w:r>
    </w:p>
    <w:p w:rsidR="00281EE5" w:rsidRPr="005B1B15" w:rsidRDefault="00281EE5" w:rsidP="00281EE5">
      <w:pPr>
        <w:widowControl w:val="0"/>
        <w:numPr>
          <w:ilvl w:val="0"/>
          <w:numId w:val="1"/>
        </w:numPr>
        <w:tabs>
          <w:tab w:val="left" w:pos="218"/>
        </w:tabs>
        <w:spacing w:after="0" w:line="24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</w:pPr>
      <w:r w:rsidRPr="005B1B15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  <w:t>развитие эстетического восприятия природы, произведений изобразительного искусства и детского творчества;</w:t>
      </w:r>
    </w:p>
    <w:p w:rsidR="00281EE5" w:rsidRPr="005B1B15" w:rsidRDefault="00281EE5" w:rsidP="00281EE5">
      <w:pPr>
        <w:widowControl w:val="0"/>
        <w:numPr>
          <w:ilvl w:val="0"/>
          <w:numId w:val="1"/>
        </w:numPr>
        <w:tabs>
          <w:tab w:val="left" w:pos="218"/>
        </w:tabs>
        <w:spacing w:after="0" w:line="24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</w:pPr>
      <w:r w:rsidRPr="005B1B15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  <w:t>формирование активного, ценностного отношения к исто</w:t>
      </w:r>
      <w:r w:rsidRPr="005B1B15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  <w:softHyphen/>
        <w:t>рии отечественной культуры, выраженной в её архитекту</w:t>
      </w:r>
      <w:r w:rsidRPr="005B1B15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  <w:softHyphen/>
        <w:t>ре, изобразительном и народном искусстве, в националь</w:t>
      </w:r>
      <w:r w:rsidRPr="005B1B15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  <w:softHyphen/>
        <w:t>ных образах предметно-материальной и пространственной среды, в понимании красоты человека и природы;</w:t>
      </w:r>
    </w:p>
    <w:p w:rsidR="00281EE5" w:rsidRPr="005B1B15" w:rsidRDefault="00281EE5" w:rsidP="00281EE5">
      <w:pPr>
        <w:widowControl w:val="0"/>
        <w:numPr>
          <w:ilvl w:val="0"/>
          <w:numId w:val="1"/>
        </w:numPr>
        <w:tabs>
          <w:tab w:val="left" w:pos="218"/>
        </w:tabs>
        <w:spacing w:after="0" w:line="24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</w:pPr>
      <w:r w:rsidRPr="005B1B15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  <w:t>знакомство с многообразием видов художественной дея</w:t>
      </w:r>
      <w:r w:rsidRPr="005B1B15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  <w:softHyphen/>
        <w:t>тельности и технически доступным разнообразием художе</w:t>
      </w:r>
      <w:r w:rsidRPr="005B1B15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  <w:softHyphen/>
        <w:t>ственных материалов;</w:t>
      </w:r>
    </w:p>
    <w:p w:rsidR="00281EE5" w:rsidRPr="005B1B15" w:rsidRDefault="00281EE5" w:rsidP="00281EE5">
      <w:pPr>
        <w:widowControl w:val="0"/>
        <w:numPr>
          <w:ilvl w:val="0"/>
          <w:numId w:val="1"/>
        </w:numPr>
        <w:tabs>
          <w:tab w:val="left" w:pos="218"/>
        </w:tabs>
        <w:spacing w:after="0" w:line="24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</w:pPr>
      <w:r w:rsidRPr="005B1B15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  <w:t>овладение элементарной художественной грамотой во всех основных видах визуально-пространственных искусств (соб</w:t>
      </w:r>
      <w:r w:rsidRPr="005B1B15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  <w:softHyphen/>
        <w:t>ственно изобразительных): графики, живописи и скульпту</w:t>
      </w:r>
      <w:r w:rsidRPr="005B1B15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  <w:softHyphen/>
        <w:t>ры, декоративно-прикладного и народного искусства, архи</w:t>
      </w:r>
      <w:r w:rsidRPr="005B1B15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  <w:softHyphen/>
        <w:t>тектуры и дизайна;</w:t>
      </w:r>
    </w:p>
    <w:p w:rsidR="00281EE5" w:rsidRPr="005B1B15" w:rsidRDefault="00281EE5" w:rsidP="00281EE5">
      <w:pPr>
        <w:widowControl w:val="0"/>
        <w:numPr>
          <w:ilvl w:val="0"/>
          <w:numId w:val="1"/>
        </w:numPr>
        <w:tabs>
          <w:tab w:val="left" w:pos="218"/>
        </w:tabs>
        <w:spacing w:after="0" w:line="24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</w:pPr>
      <w:r w:rsidRPr="005B1B15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  <w:t>приобретение собственной художественно-творческой прак</w:t>
      </w:r>
      <w:r w:rsidRPr="005B1B15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  <w:softHyphen/>
        <w:t>тики в процессе работы различными художественными ма</w:t>
      </w:r>
      <w:r w:rsidRPr="005B1B15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  <w:softHyphen/>
        <w:t>териалами.</w:t>
      </w:r>
    </w:p>
    <w:p w:rsidR="00281EE5" w:rsidRPr="005B1B15" w:rsidRDefault="00281EE5" w:rsidP="00281EE5">
      <w:pPr>
        <w:widowControl w:val="0"/>
        <w:spacing w:after="0" w:line="240" w:lineRule="auto"/>
        <w:ind w:left="40" w:right="20" w:firstLine="260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</w:pPr>
      <w:r w:rsidRPr="005B1B15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  <w:t>Сроки освоения примерной программы: 4 года, по 1 часу в не</w:t>
      </w:r>
      <w:r w:rsidR="005B1B15" w:rsidRPr="005B1B15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  <w:t>делю в каждом классе. Всего: 1 - 4 класс — по 17</w:t>
      </w:r>
      <w:r w:rsidRPr="005B1B15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  <w:t xml:space="preserve"> ч.  </w:t>
      </w:r>
      <w:r w:rsidR="005B1B15" w:rsidRPr="005B1B15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0"/>
    </w:p>
    <w:sectPr w:rsidR="00281EE5" w:rsidRPr="005B1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C6747DD"/>
    <w:multiLevelType w:val="multilevel"/>
    <w:tmpl w:val="45FA19F6"/>
    <w:lvl w:ilvl="0">
      <w:start w:val="1"/>
      <w:numFmt w:val="bullet"/>
      <w:lvlText w:val="■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EE5"/>
    <w:rsid w:val="000E17A5"/>
    <w:rsid w:val="00281EE5"/>
    <w:rsid w:val="005B1B15"/>
    <w:rsid w:val="00771035"/>
    <w:rsid w:val="007B590C"/>
    <w:rsid w:val="0099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B1B15"/>
    <w:pPr>
      <w:widowControl w:val="0"/>
      <w:autoSpaceDE w:val="0"/>
      <w:autoSpaceDN w:val="0"/>
      <w:spacing w:after="0" w:line="240" w:lineRule="auto"/>
      <w:ind w:left="14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B1B15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B1B15"/>
    <w:pPr>
      <w:widowControl w:val="0"/>
      <w:autoSpaceDE w:val="0"/>
      <w:autoSpaceDN w:val="0"/>
      <w:spacing w:after="0" w:line="240" w:lineRule="auto"/>
      <w:ind w:left="14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B1B1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 Windows</cp:lastModifiedBy>
  <cp:revision>5</cp:revision>
  <dcterms:created xsi:type="dcterms:W3CDTF">2023-09-03T19:00:00Z</dcterms:created>
  <dcterms:modified xsi:type="dcterms:W3CDTF">2024-09-19T21:44:00Z</dcterms:modified>
</cp:coreProperties>
</file>