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151A142">
      <w:pPr>
        <w:jc w:val="center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Контрольная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работа №1</w:t>
      </w:r>
    </w:p>
    <w:p w14:paraId="2F8D6788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1. Основное назначение социальных норм заключается в</w:t>
      </w:r>
    </w:p>
    <w:p w14:paraId="1B1FDB31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регулировании общественных отношений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установлении ответственности перед обществом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борьбе с преступностью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установлении справедливости</w:t>
      </w:r>
    </w:p>
    <w:p w14:paraId="732D9C41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2. Выберите наиболее полное определение социальной нормы.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Социальная норм а — это</w:t>
      </w:r>
    </w:p>
    <w:p w14:paraId="6337C061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взаимодействие между членами общества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правило, установленное в обществе для регулирования поведения всех членов общества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традиция, которую соблюдают члены общества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разрешенное государством поведение</w:t>
      </w:r>
    </w:p>
    <w:p w14:paraId="21571665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3. Какое положение из перечисленных служит примером социальной нормы?</w:t>
      </w:r>
    </w:p>
    <w:p w14:paraId="41CFF37A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Закон об охране прав потребителя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записка приятелю с просьбой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проезд в общественном транспорте по билету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отношения между руководителем и подчиненным</w:t>
      </w:r>
    </w:p>
    <w:p w14:paraId="4150D511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4. К социальным нормам относится(-ятся)</w:t>
      </w:r>
    </w:p>
    <w:p w14:paraId="38993A44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разработка реформы образования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требования о повышении заработной платы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договоренность о встрече в 18 часов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традиция встречи Нового года</w:t>
      </w:r>
    </w:p>
    <w:p w14:paraId="1C08421A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5. Найдите пример, иллюстрирующий применение социальной нормы.</w:t>
      </w:r>
    </w:p>
    <w:p w14:paraId="3E68AF45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Инспектор ГИБДД дал указания участникам дорожного движения.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Мама приготовила утром завтрак.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Семиклассники посетили музей.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Сергей ездит в школу на автобусе.</w:t>
      </w:r>
    </w:p>
    <w:p w14:paraId="6D301A32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6. На основании социальных норм общество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...</w:t>
      </w:r>
    </w:p>
    <w:p w14:paraId="087F6269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оценивает поведение людей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устанавливает плату за проезд в общественном транспорте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совершенствует культуру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развивает экономику</w:t>
      </w:r>
    </w:p>
    <w:p w14:paraId="18E98DAF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7. К видам социальных норм относятся</w:t>
      </w:r>
    </w:p>
    <w:p w14:paraId="5D3DF81F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общественно-политические движения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правила этикета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собрания и митинги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пресса и радио</w:t>
      </w:r>
    </w:p>
    <w:p w14:paraId="5BBA4E7E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8. Верны ли следующие суждения о социальных нормах?</w:t>
      </w:r>
    </w:p>
    <w:p w14:paraId="41471FA9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А. Социальные нормы регулируют поведение людей.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Б. Социальные нормы всегда исполняются людьми.</w:t>
      </w:r>
    </w:p>
    <w:p w14:paraId="7ECA4675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верно только 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верно только Б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верны оба суждения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оба суждения неверны</w:t>
      </w:r>
    </w:p>
    <w:p w14:paraId="0F37E2E9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9. Верны ли следующие суждения о морали и совести?</w:t>
      </w:r>
    </w:p>
    <w:p w14:paraId="0A90F09A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А. Мораль передается из поколения в поколение.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Б. Совесть человека — его главный внутренний моральный регулятор.</w:t>
      </w:r>
    </w:p>
    <w:p w14:paraId="256F11C2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верно только 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верно только Б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верны оба суждения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оба суждения неверны</w:t>
      </w:r>
    </w:p>
    <w:p w14:paraId="775A1BA7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10. Верны ли следующие суждения о правовых нормах?</w:t>
      </w:r>
    </w:p>
    <w:p w14:paraId="5BD94073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А. При неисполнении правовых норм человек подвергается общественному осуждению.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Б. При неисполнении правовых норм человек подвергается преследованию со стороны государства.</w:t>
      </w:r>
    </w:p>
    <w:p w14:paraId="43D69EDE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верно только 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верно только Б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верны оба суждения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оба суждения неверны</w:t>
      </w:r>
    </w:p>
    <w:p w14:paraId="5741970D">
      <w:pPr>
        <w:pStyle w:val="15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b/>
          <w:sz w:val="24"/>
          <w:szCs w:val="24"/>
          <w:lang w:eastAsia="ru-RU"/>
        </w:rPr>
        <w:t>На фотографии изображены две женщины.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2C717743">
      <w:pPr>
        <w:pStyle w:val="15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drawing>
          <wp:inline distT="0" distB="0" distL="114300" distR="114300">
            <wp:extent cx="1675765" cy="1262380"/>
            <wp:effectExtent l="0" t="0" r="635" b="13970"/>
            <wp:docPr id="1" name="Изображение 1" descr="https://soc7-vpr.sdamgia.ru/get_file?id=39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https://soc7-vpr.sdamgia.ru/get_file?id=3938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5765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3641A">
      <w:pPr>
        <w:pStyle w:val="15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Как Вы думаете: а) какое качество проявляется у молодой женщины по отношению к пожилой женщине; б) какие социальные нормы, как правило, регулируют такие отношения в ситуации, когда между людьми нет никаких формальных обязательств? (Назовите вид таких социальных норм.) </w:t>
      </w:r>
    </w:p>
    <w:p w14:paraId="06C8FBA8">
      <w:pPr>
        <w:pStyle w:val="15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 Почему важно, чтобы в семье общались разные поколения родственников?</w:t>
      </w:r>
    </w:p>
    <w:p w14:paraId="3EF52CF9">
      <w:pPr>
        <w:pStyle w:val="151"/>
        <w:rPr>
          <w:rFonts w:ascii="Times New Roman" w:hAnsi="Times New Roman"/>
          <w:sz w:val="24"/>
          <w:szCs w:val="24"/>
          <w:lang w:eastAsia="ru-RU"/>
        </w:rPr>
      </w:pPr>
    </w:p>
    <w:p w14:paraId="5813AE85">
      <w:pPr>
        <w:pStyle w:val="151"/>
        <w:rPr>
          <w:rFonts w:ascii="Times New Roman" w:hAnsi="Times New Roman"/>
          <w:sz w:val="24"/>
          <w:szCs w:val="24"/>
          <w:lang w:eastAsia="ru-RU"/>
        </w:rPr>
      </w:pPr>
    </w:p>
    <w:p w14:paraId="5BEBE7A0">
      <w:pPr>
        <w:pStyle w:val="151"/>
        <w:rPr>
          <w:rFonts w:hint="default" w:ascii="Times New Roman" w:hAnsi="Times New Roman"/>
          <w:b/>
          <w:bCs/>
          <w:i/>
          <w:iCs/>
          <w:sz w:val="24"/>
          <w:szCs w:val="24"/>
          <w:u w:val="single"/>
          <w:lang w:val="en-US"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Контрольная</w:t>
      </w:r>
      <w:r>
        <w:rPr>
          <w:rFonts w:hint="default" w:ascii="Times New Roman" w:hAnsi="Times New Roman"/>
          <w:b/>
          <w:bCs/>
          <w:i/>
          <w:iCs/>
          <w:sz w:val="24"/>
          <w:szCs w:val="24"/>
          <w:u w:val="single"/>
          <w:lang w:val="en-US" w:eastAsia="ru-RU"/>
        </w:rPr>
        <w:t xml:space="preserve"> работа №2</w:t>
      </w:r>
    </w:p>
    <w:p w14:paraId="43A852DE">
      <w:pPr>
        <w:pStyle w:val="151"/>
        <w:rPr>
          <w:rFonts w:ascii="Times New Roman" w:hAnsi="Times New Roman"/>
          <w:sz w:val="24"/>
          <w:szCs w:val="24"/>
          <w:lang w:eastAsia="ru-RU"/>
        </w:rPr>
      </w:pPr>
    </w:p>
    <w:p w14:paraId="45AECD5F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1. Какие термины относятся к понятию «правонарушение»? Укажите цифру, под которой находится верный ответ.</w:t>
      </w:r>
    </w:p>
    <w:p w14:paraId="24271DE8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1)  деяние, виновность, общественная опасность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</w:t>
      </w:r>
    </w:p>
    <w:p w14:paraId="717C825A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)  договор, право собственности, возмещение ущерба</w:t>
      </w:r>
    </w:p>
    <w:p w14:paraId="2BB6DC1F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)  высшая юридическая сила, всенародное голосование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</w:t>
      </w:r>
    </w:p>
    <w:p w14:paraId="10FE8D91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)  правовой обычай, судебный прецедент</w:t>
      </w:r>
    </w:p>
    <w:p w14:paraId="6A5D0157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2. Механизм государственного принуждения, действующий в отношении правонарушителей,  — это</w:t>
      </w:r>
    </w:p>
    <w:p w14:paraId="13B092DC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  дееспособность 2)  правоотношение 3)  правовое сознание 4)  юридическая ответственность</w:t>
      </w:r>
    </w:p>
    <w:p w14:paraId="23AF06F9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3. Что из перечисленного относится к признакам правонарушения?</w:t>
      </w:r>
    </w:p>
    <w:p w14:paraId="2E9C1544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  задержание сотрудником полиции 2)  возбуждение уголовного дела</w:t>
      </w:r>
    </w:p>
    <w:p w14:paraId="23037F47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3)  заключение следователя 4)  общественная опасность деяния</w:t>
      </w:r>
    </w:p>
    <w:p w14:paraId="3EFFADD6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4. К политическим правам (свободам) человека относится(ятся)</w:t>
      </w:r>
    </w:p>
    <w:p w14:paraId="31505BBB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  право собственности 2)  свобода вероисповедания 3)  избирательные права 4)  свобода передвижения</w:t>
      </w:r>
    </w:p>
    <w:p w14:paraId="656502FE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5. Что относится к социальным правам человека?</w:t>
      </w:r>
    </w:p>
    <w:p w14:paraId="46905CFC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  право на охрану здоровья и медицинскую помощь 2)  право на жизнь 3)  избирательные права 4)  право собственности</w:t>
      </w:r>
    </w:p>
    <w:p w14:paraId="7F304540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6. Установите соответствие</w:t>
      </w:r>
    </w:p>
    <w:tbl>
      <w:tblPr>
        <w:tblW w:w="1007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3700"/>
        <w:gridCol w:w="6379"/>
      </w:tblGrid>
      <w:tr w14:paraId="4DAAC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1901" w:hRule="atLeast"/>
        </w:trPr>
        <w:tc>
          <w:tcPr>
            <w:tcW w:w="3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1B0BB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1.Физическое лицо</w:t>
            </w:r>
          </w:p>
          <w:p w14:paraId="70436FB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2.Юридическое лицо</w:t>
            </w:r>
          </w:p>
        </w:tc>
        <w:tc>
          <w:tcPr>
            <w:tcW w:w="63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0DA0C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А)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Акционерное общество</w:t>
            </w:r>
          </w:p>
          <w:p w14:paraId="0CB648D1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Б)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Фермерское хозяйство</w:t>
            </w:r>
          </w:p>
          <w:p w14:paraId="51932D4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В) Г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ражданин РФ</w:t>
            </w:r>
          </w:p>
          <w:p w14:paraId="4F912467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Г)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Иностранный гражданин</w:t>
            </w:r>
          </w:p>
        </w:tc>
      </w:tr>
    </w:tbl>
    <w:p w14:paraId="3886D0C5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7. Отметьте, какие из перечисленных ниже общественных отношений являются правоотношениями:</w:t>
      </w:r>
    </w:p>
    <w:p w14:paraId="32645A7F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А) покупка хлеба в булочной; </w:t>
      </w:r>
    </w:p>
    <w:p w14:paraId="27E2A34F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Б) заказ билета на самолет; </w:t>
      </w:r>
    </w:p>
    <w:p w14:paraId="40B6410B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В) поздравление товарища с получением премии; </w:t>
      </w:r>
    </w:p>
    <w:p w14:paraId="0B94BD51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Г) вручение букета цветов подруге в день ее рождения; </w:t>
      </w:r>
    </w:p>
    <w:p w14:paraId="31CD662F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Д) дарение родственнику магнитофона;</w:t>
      </w:r>
    </w:p>
    <w:p w14:paraId="5223C1DE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Е) пользование электробритвой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;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</w:p>
    <w:p w14:paraId="7964C74C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Ж) заем денег у приятеля;</w:t>
      </w:r>
    </w:p>
    <w:p w14:paraId="6EE74603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З) прогулка по парку.</w:t>
      </w:r>
    </w:p>
    <w:p w14:paraId="01217D98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8. Верны ли следующие суждения о правах человека? </w:t>
      </w:r>
    </w:p>
    <w:p w14:paraId="718825E8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А.  Право на свободу совести и вероисповедания относится к личным (гражданским) правам человека.</w:t>
      </w:r>
    </w:p>
    <w:p w14:paraId="0A19882C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Б.  Право зарабатывать на жизнь свободно выбранным трудом относится к культурным правам человека.</w:t>
      </w:r>
    </w:p>
    <w:p w14:paraId="76EE6215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  верно только А 2)  верно только Б 3)  верны оба суждения 4)  оба суждения неверны</w:t>
      </w:r>
    </w:p>
    <w:p w14:paraId="6684D021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9. Верны ли суждения об обязанностях гражданина России:</w:t>
      </w:r>
    </w:p>
    <w:p w14:paraId="2E637156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а) они обеспечиваются Конституцией Российской Федерации;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б) они определены в статьях Всеобщей декларации прав человека?</w:t>
      </w:r>
    </w:p>
    <w:p w14:paraId="5A75BB98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верно только А 2) верно только Б 3) верны оба суждения 4) оба суждения неверны</w:t>
      </w:r>
    </w:p>
    <w:p w14:paraId="146B650D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10. Верны ли суждения о законопослушном поведении:</w:t>
      </w:r>
    </w:p>
    <w:p w14:paraId="5550BB05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а) оно всегда связано с несовершеннолетними;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б) оно должно быть полезно обществу</w:t>
      </w:r>
    </w:p>
    <w:p w14:paraId="442B7551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верно только А 2) верно только Б 3) верны оба суждения 4) оба суждения неверны</w:t>
      </w:r>
    </w:p>
    <w:p w14:paraId="2F18DD45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11.  Верны ли суждения о свободе человека:</w:t>
      </w:r>
    </w:p>
    <w:p w14:paraId="092EAB8E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а) свобода человека ограничена правами других людей;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б) свобода человека состоит в возможности делать все, что не приносит вреда другому человеку?</w:t>
      </w:r>
    </w:p>
    <w:p w14:paraId="540A68E4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верно только а 2) верно только б 3) верны оба суждения 4) оба суждения неверны</w:t>
      </w:r>
    </w:p>
    <w:p w14:paraId="569EAAAB">
      <w:pPr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6F784B18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Контрольная работа №3</w:t>
      </w:r>
    </w:p>
    <w:p w14:paraId="15D123E5">
      <w:pPr>
        <w:numPr>
          <w:ilvl w:val="0"/>
          <w:numId w:val="11"/>
        </w:num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Имущественные и связанные с ними личные неимущественные отношения, порядок наследова-ния регулируются нормами права:</w:t>
      </w:r>
    </w:p>
    <w:p w14:paraId="5F21D52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1) трудового</w:t>
      </w:r>
    </w:p>
    <w:p w14:paraId="6753182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2) уголовного </w:t>
      </w:r>
    </w:p>
    <w:p w14:paraId="110B028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3) гражданского                                       </w:t>
      </w:r>
    </w:p>
    <w:p w14:paraId="2A0C05B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4) семейного</w:t>
      </w:r>
    </w:p>
    <w:p w14:paraId="03A01412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2.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Укажите обстоятельство, препятствующее заключению брака, согласно существующему в Рос-сийской Федерации законодательству</w:t>
      </w:r>
    </w:p>
    <w:p w14:paraId="5AC0ABA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1) отсутствие у вступающих в брак собственности </w:t>
      </w:r>
    </w:p>
    <w:p w14:paraId="6B8B43F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2) наличие ограничений в физических возможностях вступающих в брак </w:t>
      </w:r>
    </w:p>
    <w:p w14:paraId="23A77D0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3) отсутствие у вступающих в брак общего среднего образования </w:t>
      </w:r>
    </w:p>
    <w:p w14:paraId="4B7F26D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4) наличие близкого родства между лицами, вступающими в брак</w:t>
      </w:r>
    </w:p>
    <w:p w14:paraId="3524E5C5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3.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Расторжение брака в судебном порядке производится, если:</w:t>
      </w:r>
    </w:p>
    <w:p w14:paraId="0D6C5387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1) супруги до обращения в суд достигли согласия расторгнуть брак </w:t>
      </w:r>
    </w:p>
    <w:p w14:paraId="3D7D4752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2) один из супругов не согласен на расторжение брака </w:t>
      </w:r>
    </w:p>
    <w:p w14:paraId="1415D4B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3) один из супругов находится в длительной командировке </w:t>
      </w:r>
    </w:p>
    <w:p w14:paraId="7B63F6C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4) супруги пребывают в ссоре</w:t>
      </w:r>
    </w:p>
    <w:p w14:paraId="38738EAE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4.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Верны ли следующие суждения о семье и браке: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/>
        </w:rPr>
        <w:t>А. Семья - малая группа, основанная на кровном родстве и взаимной любви;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/>
        </w:rPr>
        <w:t>Б. брак – союз мужчины и женщины, основанный на принуждении.</w:t>
      </w:r>
    </w:p>
    <w:p w14:paraId="2B0D3EAF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верно только А</w:t>
      </w:r>
    </w:p>
    <w:p w14:paraId="3182A576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2) верно только б</w:t>
      </w:r>
    </w:p>
    <w:p w14:paraId="29FF3702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3) верны оба варианта</w:t>
      </w:r>
    </w:p>
    <w:p w14:paraId="5DF05D4B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4) оба варианта неверны </w:t>
      </w:r>
    </w:p>
    <w:p w14:paraId="202CA3E7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5.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Согласно ст. 63 Трудового кодекса заключение трудового договора (по общему правилу) допускается с лицами, достигшими возраста:</w:t>
      </w:r>
    </w:p>
    <w:p w14:paraId="78B1FE7F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14 лет</w:t>
      </w:r>
    </w:p>
    <w:p w14:paraId="7F822757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2) 16 лет</w:t>
      </w:r>
    </w:p>
    <w:p w14:paraId="394F1EEC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3) 18 лет</w:t>
      </w:r>
    </w:p>
    <w:p w14:paraId="622C5B4A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4) 20 лет</w:t>
      </w:r>
    </w:p>
    <w:p w14:paraId="15AF1D4A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6.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Согласно Трудовому кодексу РФ обязанность работодателя:</w:t>
      </w:r>
    </w:p>
    <w:p w14:paraId="62F6E2B0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заключать, изменять и расторгать трудовые договоры с работниками</w:t>
      </w:r>
    </w:p>
    <w:p w14:paraId="4FE66D97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2) обеспечивать работникам равную оплату за труд равной ценности</w:t>
      </w:r>
    </w:p>
    <w:p w14:paraId="0A62C9AA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3) поощрять работников за добросовестный труд</w:t>
      </w:r>
    </w:p>
    <w:p w14:paraId="4BC946D7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4) привлекать работников к дисциплинарной ответственности</w:t>
      </w:r>
    </w:p>
    <w:p w14:paraId="12825DF9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7.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Ниже приведён перечень терминов. Все они, за исключением двух, характеризуют личные неимущественные права</w:t>
      </w:r>
    </w:p>
    <w:p w14:paraId="63F5A2C5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право на имя</w:t>
      </w:r>
    </w:p>
    <w:p w14:paraId="780EC052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2) право на честь и достоинство</w:t>
      </w:r>
    </w:p>
    <w:p w14:paraId="3E2EB256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3) право наследования</w:t>
      </w:r>
    </w:p>
    <w:p w14:paraId="3068B73B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4) право на жизнь</w:t>
      </w:r>
    </w:p>
    <w:p w14:paraId="2FB877B8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5) право частной собственности</w:t>
      </w:r>
    </w:p>
    <w:p w14:paraId="0BA27050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6) право на неприкосновенность частной жизни</w:t>
      </w:r>
    </w:p>
    <w:p w14:paraId="41C38D07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8.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Верны ли следующие суждения об административных правоотношениях?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/>
        </w:rPr>
        <w:t>А. Одной из сторон административных правоотношений всегда является государство.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/>
        </w:rPr>
        <w:t>Б. Административные правоотношения всегда возникают по обоюдному желанию сторон.</w:t>
      </w:r>
    </w:p>
    <w:p w14:paraId="4A6D5D8A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верно только 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ab/>
      </w:r>
    </w:p>
    <w:p w14:paraId="424D1B07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2) верно только Б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ab/>
      </w:r>
    </w:p>
    <w:p w14:paraId="0F5ECF7C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3) верны оба суждения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ab/>
      </w:r>
    </w:p>
    <w:p w14:paraId="2A697D81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4) оба суждения неверны</w:t>
      </w:r>
    </w:p>
    <w:p w14:paraId="0B70B751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9.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Что из перечисленного относится к административному правонарушению?</w:t>
      </w:r>
    </w:p>
    <w:p w14:paraId="55F770B9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невыплата зарплаты рабочим</w:t>
      </w:r>
    </w:p>
    <w:p w14:paraId="70E493E3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2) безбилетный проезд</w:t>
      </w:r>
    </w:p>
    <w:p w14:paraId="5F1C96D7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3) расторжение договора аренды</w:t>
      </w:r>
    </w:p>
    <w:p w14:paraId="6A11AE4F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4) вандализм на транспорте</w:t>
      </w:r>
    </w:p>
    <w:p w14:paraId="43C161C1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10.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Выберите правильные высказывания.</w:t>
      </w:r>
    </w:p>
    <w:p w14:paraId="03603BA7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Презумпция невиновности означает, что обвиняемый считается невиновным, пока его вина не доказана в су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softHyphen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де.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Принцип законности предполагает защиту интересов граждан независимо от пола, расы, национальности, языка, происхождения.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За законным порядком перемещения материальных ценностей через границу следят органы полиции.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Судебный процесс в РФ имеет состязательный харак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softHyphen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тер.</w:t>
      </w:r>
    </w:p>
    <w:p w14:paraId="6A428AA7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11. Напишите основные признаки преступления и объясните их. </w:t>
      </w:r>
    </w:p>
    <w:p w14:paraId="3D1D6649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ru-RU"/>
        </w:rPr>
        <w:t xml:space="preserve">12. Укажите возраст, с которого ребенок приобретает описанные права </w:t>
      </w:r>
    </w:p>
    <w:p w14:paraId="1279216D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1) С … лет ребенку можно стать членом детской организации </w:t>
      </w:r>
    </w:p>
    <w:p w14:paraId="6EB1098B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2) С … лет ребенок может обращаться в суд для защиты своих прав </w:t>
      </w:r>
    </w:p>
    <w:p w14:paraId="11781A5B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3) С … лет мнение ребенка учитывается в суде </w:t>
      </w:r>
    </w:p>
    <w:p w14:paraId="430C8970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4) С … лет дети могут самостоятельно распоряжаться заработком </w:t>
      </w:r>
    </w:p>
    <w:p w14:paraId="05537B2C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5) С … лет ребенок несет административную ответственность </w:t>
      </w:r>
    </w:p>
    <w:p w14:paraId="53DB70F4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 xml:space="preserve">6) С … давать согласие на изменение своего имени, фамилии, </w:t>
      </w:r>
    </w:p>
    <w:p w14:paraId="70B6FE0C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7) С … лет наступает правоспос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ru-RU"/>
        </w:rPr>
        <w:t>обность</w:t>
      </w:r>
    </w:p>
    <w:sectPr>
      <w:pgSz w:w="11906" w:h="16838"/>
      <w:pgMar w:top="567" w:right="567" w:bottom="567" w:left="567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250"/>
      </w:pPr>
      <w:r>
        <w:separator/>
      </w:r>
    </w:p>
  </w:endnote>
  <w:endnote w:type="continuationSeparator" w:id="1">
    <w:p>
      <w:pPr>
        <w:spacing w:line="240" w:lineRule="auto"/>
        <w:ind w:firstLine="2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250"/>
      </w:pPr>
      <w:r>
        <w:separator/>
      </w:r>
    </w:p>
  </w:footnote>
  <w:footnote w:type="continuationSeparator" w:id="1">
    <w:p>
      <w:pPr>
        <w:spacing w:line="360" w:lineRule="auto"/>
        <w:ind w:firstLine="25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0">
    <w:nsid w:val="56250F2A"/>
    <w:multiLevelType w:val="singleLevel"/>
    <w:tmpl w:val="56250F2A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2B33E3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90E7F15"/>
    <w:rsid w:val="2E6C3FD4"/>
    <w:rsid w:val="3D2E204C"/>
    <w:rsid w:val="472B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unhideWhenUsed="0" w:uiPriority="0" w:semiHidden="0" w:name="Table Colorful 1"/>
    <w:lsdException w:qFormat="1"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unhideWhenUsed="0" w:uiPriority="0" w:semiHidden="0" w:name="Table Grid 6"/>
    <w:lsdException w:qFormat="1"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qFormat="1" w:unhideWhenUsed="0" w:uiPriority="0" w:semiHidden="0" w:name="Table List 3"/>
    <w:lsdException w:unhideWhenUsed="0" w:uiPriority="0" w:semiHidden="0" w:name="Table List 4"/>
    <w:lsdException w:qFormat="1"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line="360" w:lineRule="auto"/>
      <w:ind w:firstLine="250" w:firstLineChars="125"/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qFormat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qFormat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uiPriority w:val="0"/>
    <w:pPr>
      <w:ind w:firstLine="210"/>
    </w:pPr>
  </w:style>
  <w:style w:type="paragraph" w:styleId="80">
    <w:name w:val="Body Text Indent"/>
    <w:basedOn w:val="1"/>
    <w:uiPriority w:val="0"/>
    <w:pPr>
      <w:spacing w:after="120"/>
      <w:ind w:left="360"/>
    </w:pPr>
  </w:style>
  <w:style w:type="paragraph" w:styleId="81">
    <w:name w:val="List Bullet 4"/>
    <w:basedOn w:val="1"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91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151">
    <w:name w:val="No Spacing"/>
    <w:qFormat/>
    <w:uiPriority w:val="1"/>
    <w:rPr>
      <w:rFonts w:ascii="Calibri" w:hAnsi="Calibri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2024-06-25T10:29:00Z</dcterms:created>
  <dc:creator>Анна Смелова</dc:creator>
  <cp:lastModifiedBy>Анна Смелова</cp:lastModifiedBy>
  <dcterms:modified xsi:type="dcterms:W3CDTF">2024-06-25T10:43:18Z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2A833313CB054797A00DFB5A9E9AB9CA_11</vt:lpwstr>
  </property>
</Properties>
</file>