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7DD" w:rsidRDefault="00F73A3C" w:rsidP="00F73A3C">
      <w:pPr>
        <w:spacing w:after="120"/>
        <w:jc w:val="center"/>
      </w:pPr>
      <w:r>
        <w:t>МИНИСТЕРСТВО ПРОСВЕЩЕНИЯ РОССИЙСКОЙ ФЕДЕРАЦИИ</w:t>
      </w:r>
    </w:p>
    <w:p w:rsidR="00F73A3C" w:rsidRDefault="00F73A3C" w:rsidP="00F73A3C">
      <w:pPr>
        <w:spacing w:after="120"/>
        <w:jc w:val="center"/>
      </w:pPr>
      <w:r>
        <w:t>Департамент образования Вологодской области</w:t>
      </w:r>
    </w:p>
    <w:p w:rsidR="0063697E" w:rsidRPr="00D613C5" w:rsidRDefault="0063697E" w:rsidP="0063697E">
      <w:pPr>
        <w:spacing w:line="408" w:lineRule="auto"/>
        <w:ind w:left="120"/>
        <w:jc w:val="center"/>
      </w:pPr>
      <w:bookmarkStart w:id="0" w:name="_GoBack"/>
      <w:bookmarkEnd w:id="0"/>
      <w:r w:rsidRPr="00D613C5">
        <w:rPr>
          <w:b/>
          <w:color w:val="000000"/>
          <w:sz w:val="28"/>
        </w:rPr>
        <w:t>‌</w:t>
      </w:r>
      <w:bookmarkStart w:id="1" w:name="faacd0a8-d455-4eb1-b068-cbe4889abc92"/>
      <w:r w:rsidRPr="00D613C5">
        <w:rPr>
          <w:b/>
          <w:color w:val="000000"/>
          <w:sz w:val="28"/>
        </w:rPr>
        <w:t>Управление образования администрации Череповецкого муниципального района</w:t>
      </w:r>
      <w:bookmarkEnd w:id="1"/>
      <w:r w:rsidRPr="00D613C5">
        <w:rPr>
          <w:b/>
          <w:color w:val="000000"/>
          <w:sz w:val="28"/>
        </w:rPr>
        <w:t>‌</w:t>
      </w:r>
      <w:r w:rsidRPr="00D613C5">
        <w:rPr>
          <w:color w:val="000000"/>
          <w:sz w:val="28"/>
        </w:rPr>
        <w:t>​</w:t>
      </w:r>
    </w:p>
    <w:p w:rsidR="0063697E" w:rsidRDefault="0063697E" w:rsidP="0063697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МОУ "</w:t>
      </w:r>
      <w:proofErr w:type="spellStart"/>
      <w:r>
        <w:rPr>
          <w:b/>
          <w:color w:val="000000"/>
          <w:sz w:val="28"/>
        </w:rPr>
        <w:t>Ботовская</w:t>
      </w:r>
      <w:proofErr w:type="spellEnd"/>
      <w:r>
        <w:rPr>
          <w:b/>
          <w:color w:val="000000"/>
          <w:sz w:val="28"/>
        </w:rPr>
        <w:t xml:space="preserve"> школа"</w:t>
      </w:r>
    </w:p>
    <w:p w:rsidR="00F73A3C" w:rsidRDefault="0063697E" w:rsidP="00F73A3C">
      <w:pPr>
        <w:jc w:val="center"/>
      </w:pPr>
      <w:r w:rsidRPr="0063697E">
        <w:rPr>
          <w:noProof/>
          <w:lang w:eastAsia="ru-RU" w:bidi="ar-SA"/>
        </w:rPr>
        <w:drawing>
          <wp:anchor distT="0" distB="0" distL="114935" distR="114935" simplePos="0" relativeHeight="251659264" behindDoc="1" locked="0" layoutInCell="1" allowOverlap="1" wp14:anchorId="59BA7BE0" wp14:editId="622F19C3">
            <wp:simplePos x="0" y="0"/>
            <wp:positionH relativeFrom="column">
              <wp:posOffset>3453130</wp:posOffset>
            </wp:positionH>
            <wp:positionV relativeFrom="paragraph">
              <wp:posOffset>34290</wp:posOffset>
            </wp:positionV>
            <wp:extent cx="1696720" cy="1606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14499" r="72563" b="65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1606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73A3C" w:rsidTr="00F73A3C">
        <w:tc>
          <w:tcPr>
            <w:tcW w:w="3115" w:type="dxa"/>
          </w:tcPr>
          <w:p w:rsidR="00F73A3C" w:rsidRDefault="00F73A3C" w:rsidP="00F73A3C">
            <w:r>
              <w:t>РАССМОТРЕНО</w:t>
            </w:r>
          </w:p>
          <w:p w:rsidR="00F73A3C" w:rsidRDefault="00F73A3C" w:rsidP="00F73A3C"/>
          <w:p w:rsidR="00F73A3C" w:rsidRDefault="00F73A3C" w:rsidP="00F73A3C">
            <w:r>
              <w:t>Педсовет</w:t>
            </w:r>
          </w:p>
          <w:p w:rsidR="00F73A3C" w:rsidRDefault="00F73A3C" w:rsidP="00F73A3C">
            <w:r>
              <w:t xml:space="preserve">Протокол №1 </w:t>
            </w:r>
          </w:p>
          <w:p w:rsidR="00F73A3C" w:rsidRDefault="00F73A3C" w:rsidP="00F73A3C">
            <w:r>
              <w:t>от «31» августа 2023 г.</w:t>
            </w:r>
          </w:p>
        </w:tc>
        <w:tc>
          <w:tcPr>
            <w:tcW w:w="3115" w:type="dxa"/>
          </w:tcPr>
          <w:p w:rsidR="00F73A3C" w:rsidRDefault="00F73A3C" w:rsidP="00F73A3C">
            <w:r>
              <w:t>СОГЛАСОВАНО</w:t>
            </w:r>
          </w:p>
          <w:p w:rsidR="00F73A3C" w:rsidRDefault="00F73A3C" w:rsidP="00F73A3C"/>
          <w:p w:rsidR="00F73A3C" w:rsidRDefault="00F73A3C" w:rsidP="00F73A3C">
            <w:r>
              <w:t>Руководитель ШМО</w:t>
            </w:r>
          </w:p>
          <w:p w:rsidR="00F73A3C" w:rsidRDefault="00F73A3C" w:rsidP="00F73A3C">
            <w:r>
              <w:t>__________________</w:t>
            </w:r>
          </w:p>
          <w:p w:rsidR="00F73A3C" w:rsidRDefault="00F73A3C" w:rsidP="00F73A3C">
            <w:pPr>
              <w:jc w:val="right"/>
            </w:pPr>
            <w:r>
              <w:t xml:space="preserve"> Голышева В.А.</w:t>
            </w:r>
          </w:p>
          <w:p w:rsidR="00F73A3C" w:rsidRDefault="00F73A3C" w:rsidP="00F73A3C">
            <w:r>
              <w:t xml:space="preserve">Протокол №1 </w:t>
            </w:r>
          </w:p>
          <w:p w:rsidR="00F73A3C" w:rsidRDefault="00F73A3C" w:rsidP="00F73A3C">
            <w:r>
              <w:t>от «30» августа 2023 г.</w:t>
            </w:r>
          </w:p>
          <w:p w:rsidR="00F73A3C" w:rsidRDefault="00F73A3C" w:rsidP="00F73A3C"/>
        </w:tc>
        <w:tc>
          <w:tcPr>
            <w:tcW w:w="3115" w:type="dxa"/>
          </w:tcPr>
          <w:p w:rsidR="00F73A3C" w:rsidRDefault="00F73A3C" w:rsidP="00F73A3C">
            <w:r>
              <w:t>УТВЕРЖДЕНО</w:t>
            </w:r>
          </w:p>
          <w:p w:rsidR="00F73A3C" w:rsidRDefault="00F73A3C" w:rsidP="00F73A3C"/>
          <w:p w:rsidR="00F73A3C" w:rsidRDefault="00F73A3C" w:rsidP="00F73A3C">
            <w:r>
              <w:t>Директор</w:t>
            </w:r>
          </w:p>
          <w:p w:rsidR="00F73A3C" w:rsidRDefault="00F73A3C" w:rsidP="00F73A3C">
            <w:r>
              <w:t>______________________</w:t>
            </w:r>
          </w:p>
          <w:p w:rsidR="00F73A3C" w:rsidRDefault="00F73A3C" w:rsidP="00F73A3C">
            <w:pPr>
              <w:jc w:val="right"/>
            </w:pPr>
            <w:r>
              <w:t>Крупнова Т.А.</w:t>
            </w:r>
          </w:p>
          <w:p w:rsidR="00F73A3C" w:rsidRDefault="003F4491" w:rsidP="00F73A3C">
            <w:r>
              <w:t xml:space="preserve">Приказ №  </w:t>
            </w:r>
            <w:r w:rsidR="004424BB">
              <w:t>348</w:t>
            </w:r>
          </w:p>
          <w:p w:rsidR="003F4491" w:rsidRDefault="003F4491" w:rsidP="00F73A3C">
            <w:r>
              <w:t>От «31» августа 2023 г.</w:t>
            </w:r>
          </w:p>
        </w:tc>
      </w:tr>
    </w:tbl>
    <w:p w:rsidR="00F73A3C" w:rsidRDefault="00F73A3C" w:rsidP="00F73A3C">
      <w:pPr>
        <w:jc w:val="center"/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P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sz w:val="32"/>
          <w:szCs w:val="32"/>
          <w:u w:val="single"/>
        </w:rPr>
      </w:pPr>
    </w:p>
    <w:p w:rsidR="003F4491" w:rsidRP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sz w:val="32"/>
          <w:szCs w:val="32"/>
        </w:rPr>
      </w:pPr>
      <w:r w:rsidRPr="003F4491">
        <w:rPr>
          <w:rFonts w:eastAsia="Times New Roman CYR" w:cs="Times New Roman"/>
          <w:b/>
          <w:bCs/>
          <w:sz w:val="32"/>
          <w:szCs w:val="32"/>
        </w:rPr>
        <w:t>РАБОЧАЯ ПРОГРАММА</w:t>
      </w:r>
    </w:p>
    <w:p w:rsidR="003F4491" w:rsidRP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Cs/>
          <w:sz w:val="32"/>
          <w:szCs w:val="32"/>
        </w:rPr>
      </w:pPr>
      <w:r w:rsidRPr="003F4491">
        <w:rPr>
          <w:rFonts w:eastAsia="Times New Roman CYR" w:cs="Times New Roman"/>
          <w:bCs/>
          <w:sz w:val="32"/>
          <w:szCs w:val="32"/>
        </w:rPr>
        <w:t>(</w:t>
      </w:r>
      <w:r w:rsidRPr="003F4491">
        <w:rPr>
          <w:rFonts w:eastAsia="Times New Roman CYR" w:cs="Times New Roman"/>
          <w:bCs/>
          <w:sz w:val="32"/>
          <w:szCs w:val="32"/>
          <w:lang w:val="en-US"/>
        </w:rPr>
        <w:t>ID 61265</w:t>
      </w:r>
      <w:r w:rsidRPr="003F4491">
        <w:rPr>
          <w:rFonts w:eastAsia="Times New Roman CYR" w:cs="Times New Roman"/>
          <w:bCs/>
          <w:sz w:val="32"/>
          <w:szCs w:val="32"/>
        </w:rPr>
        <w:t>)</w:t>
      </w:r>
    </w:p>
    <w:p w:rsidR="003F4491" w:rsidRP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Cs/>
          <w:sz w:val="32"/>
          <w:szCs w:val="32"/>
        </w:rPr>
      </w:pPr>
    </w:p>
    <w:p w:rsidR="003F4491" w:rsidRPr="003F4491" w:rsidRDefault="003F4491" w:rsidP="00F73A3C">
      <w:pPr>
        <w:autoSpaceDE w:val="0"/>
        <w:spacing w:line="100" w:lineRule="atLeast"/>
        <w:jc w:val="center"/>
        <w:rPr>
          <w:rFonts w:cs="Times New Roman"/>
          <w:sz w:val="32"/>
          <w:szCs w:val="32"/>
        </w:rPr>
      </w:pPr>
      <w:r w:rsidRPr="003F4491">
        <w:rPr>
          <w:rFonts w:eastAsia="Times New Roman CYR" w:cs="Times New Roman"/>
          <w:bCs/>
          <w:sz w:val="32"/>
          <w:szCs w:val="32"/>
        </w:rPr>
        <w:t>учебного предмета «</w:t>
      </w:r>
      <w:r w:rsidRPr="003F4491">
        <w:rPr>
          <w:rFonts w:cs="Times New Roman"/>
          <w:sz w:val="32"/>
          <w:szCs w:val="32"/>
        </w:rPr>
        <w:t>«Родная литература (русская)»</w:t>
      </w:r>
    </w:p>
    <w:p w:rsidR="003F4491" w:rsidRPr="003F4491" w:rsidRDefault="003F4491" w:rsidP="003F4491">
      <w:pPr>
        <w:autoSpaceDE w:val="0"/>
        <w:spacing w:line="360" w:lineRule="auto"/>
        <w:jc w:val="center"/>
        <w:rPr>
          <w:rFonts w:eastAsia="Times New Roman CYR" w:cs="Times New Roman"/>
          <w:bCs/>
          <w:sz w:val="32"/>
          <w:szCs w:val="32"/>
        </w:rPr>
      </w:pPr>
      <w:r w:rsidRPr="003F4491">
        <w:rPr>
          <w:rFonts w:eastAsia="Times New Roman CYR" w:cs="Times New Roman"/>
          <w:bCs/>
          <w:sz w:val="32"/>
          <w:szCs w:val="32"/>
        </w:rPr>
        <w:t>для обучающихся 8 класса</w:t>
      </w: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P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Cs/>
        </w:rPr>
      </w:pPr>
      <w:r w:rsidRPr="003F4491">
        <w:rPr>
          <w:rFonts w:eastAsia="Times New Roman CYR" w:cs="Times New Roman"/>
          <w:bCs/>
        </w:rPr>
        <w:lastRenderedPageBreak/>
        <w:t xml:space="preserve">д. </w:t>
      </w:r>
      <w:proofErr w:type="spellStart"/>
      <w:r w:rsidRPr="003F4491">
        <w:rPr>
          <w:rFonts w:eastAsia="Times New Roman CYR" w:cs="Times New Roman"/>
          <w:bCs/>
        </w:rPr>
        <w:t>Ботово</w:t>
      </w:r>
      <w:proofErr w:type="spellEnd"/>
      <w:r w:rsidRPr="003F4491">
        <w:rPr>
          <w:rFonts w:eastAsia="Times New Roman CYR" w:cs="Times New Roman"/>
          <w:bCs/>
        </w:rPr>
        <w:t>, 2023</w:t>
      </w: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3F4491" w:rsidRDefault="003F4491" w:rsidP="00F73A3C">
      <w:p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</w:p>
    <w:p w:rsidR="00F73A3C" w:rsidRPr="003F4491" w:rsidRDefault="00F73A3C" w:rsidP="003F4491">
      <w:pPr>
        <w:pStyle w:val="a5"/>
        <w:numPr>
          <w:ilvl w:val="0"/>
          <w:numId w:val="1"/>
        </w:numPr>
        <w:autoSpaceDE w:val="0"/>
        <w:spacing w:line="100" w:lineRule="atLeast"/>
        <w:jc w:val="center"/>
        <w:rPr>
          <w:rFonts w:eastAsia="Times New Roman CYR" w:cs="Times New Roman"/>
          <w:b/>
          <w:bCs/>
          <w:u w:val="single"/>
        </w:rPr>
      </w:pPr>
      <w:r w:rsidRPr="003F4491">
        <w:rPr>
          <w:rFonts w:eastAsia="Times New Roman CYR" w:cs="Times New Roman"/>
          <w:b/>
          <w:bCs/>
          <w:u w:val="single"/>
        </w:rPr>
        <w:t>Пояснительная записка.</w:t>
      </w:r>
    </w:p>
    <w:p w:rsidR="003F4491" w:rsidRPr="003F4491" w:rsidRDefault="003F4491" w:rsidP="003F4491">
      <w:pPr>
        <w:pStyle w:val="a5"/>
        <w:autoSpaceDE w:val="0"/>
        <w:spacing w:line="100" w:lineRule="atLeast"/>
        <w:jc w:val="both"/>
        <w:rPr>
          <w:rFonts w:eastAsia="Times New Roman CYR" w:cs="Times New Roman"/>
          <w:b/>
          <w:bCs/>
        </w:rPr>
      </w:pPr>
    </w:p>
    <w:p w:rsidR="00F73A3C" w:rsidRPr="00741F74" w:rsidRDefault="00F73A3C" w:rsidP="003F4491">
      <w:pPr>
        <w:jc w:val="both"/>
        <w:rPr>
          <w:rFonts w:eastAsia="Times New Roman CYR" w:cs="Times New Roman"/>
          <w:b/>
          <w:bCs/>
        </w:rPr>
      </w:pPr>
      <w:r w:rsidRPr="00741F74">
        <w:rPr>
          <w:rFonts w:cs="Times New Roman"/>
        </w:rPr>
        <w:t xml:space="preserve">     Рабочая программа учебного предмета «Родная литература (русская)» разработана</w:t>
      </w:r>
      <w:r w:rsidRPr="00741F74">
        <w:rPr>
          <w:rFonts w:cs="Times New Roman"/>
          <w:b/>
        </w:rPr>
        <w:t xml:space="preserve">на </w:t>
      </w:r>
      <w:r w:rsidRPr="000E56C7">
        <w:rPr>
          <w:rFonts w:cs="Times New Roman"/>
        </w:rPr>
        <w:t xml:space="preserve">основе ООП ООО </w:t>
      </w:r>
      <w:r w:rsidRPr="000E56C7">
        <w:rPr>
          <w:rFonts w:eastAsia="Times New Roman CYR" w:cs="Times New Roman"/>
          <w:bCs/>
        </w:rPr>
        <w:t>МОУ «</w:t>
      </w:r>
      <w:proofErr w:type="spellStart"/>
      <w:r w:rsidRPr="000E56C7">
        <w:rPr>
          <w:rFonts w:eastAsia="Times New Roman CYR" w:cs="Times New Roman"/>
          <w:bCs/>
        </w:rPr>
        <w:t>Ботовская</w:t>
      </w:r>
      <w:proofErr w:type="spellEnd"/>
      <w:r w:rsidRPr="000E56C7">
        <w:rPr>
          <w:rFonts w:eastAsia="Times New Roman CYR" w:cs="Times New Roman"/>
          <w:bCs/>
        </w:rPr>
        <w:t xml:space="preserve"> школа»</w:t>
      </w:r>
    </w:p>
    <w:p w:rsidR="00F73A3C" w:rsidRPr="00741F74" w:rsidRDefault="00F73A3C" w:rsidP="003F4491">
      <w:pPr>
        <w:tabs>
          <w:tab w:val="left" w:pos="720"/>
        </w:tabs>
        <w:jc w:val="both"/>
        <w:rPr>
          <w:rFonts w:cs="Times New Roman"/>
        </w:rPr>
      </w:pPr>
      <w:r w:rsidRPr="00741F74">
        <w:rPr>
          <w:rFonts w:cs="Times New Roman"/>
        </w:rPr>
        <w:t>для обучения учащихся 8 класса МОУ «</w:t>
      </w:r>
      <w:proofErr w:type="spellStart"/>
      <w:r w:rsidRPr="00741F74">
        <w:rPr>
          <w:rFonts w:cs="Times New Roman"/>
        </w:rPr>
        <w:t>Ботовская</w:t>
      </w:r>
      <w:proofErr w:type="spellEnd"/>
      <w:r w:rsidRPr="00741F74">
        <w:rPr>
          <w:rFonts w:cs="Times New Roman"/>
        </w:rPr>
        <w:t xml:space="preserve"> школа» в соответствии с:</w:t>
      </w:r>
    </w:p>
    <w:p w:rsidR="00F73A3C" w:rsidRPr="00741F74" w:rsidRDefault="00F73A3C" w:rsidP="003F4491">
      <w:pPr>
        <w:jc w:val="both"/>
        <w:rPr>
          <w:rFonts w:cs="Times New Roman"/>
        </w:rPr>
      </w:pPr>
      <w:r w:rsidRPr="00741F74">
        <w:rPr>
          <w:rFonts w:cs="Times New Roman"/>
        </w:rPr>
        <w:t xml:space="preserve"> · 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17 декабря  2010 г. № 1897 (ред. От 31.12.2015);</w:t>
      </w:r>
    </w:p>
    <w:p w:rsidR="00F73A3C" w:rsidRPr="00741F74" w:rsidRDefault="00F73A3C" w:rsidP="003F4491">
      <w:pPr>
        <w:jc w:val="both"/>
        <w:rPr>
          <w:rFonts w:cs="Times New Roman"/>
        </w:rPr>
      </w:pPr>
      <w:r w:rsidRPr="00741F74">
        <w:rPr>
          <w:rFonts w:cs="Times New Roman"/>
        </w:rPr>
        <w:t xml:space="preserve"> · Приказом от 23.12.2014 № 1644 МО и Н РФ «О внесении изменений в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образования»;</w:t>
      </w:r>
    </w:p>
    <w:p w:rsidR="00F73A3C" w:rsidRPr="00741F74" w:rsidRDefault="00F73A3C" w:rsidP="003F4491">
      <w:pPr>
        <w:jc w:val="both"/>
        <w:rPr>
          <w:rFonts w:cs="Times New Roman"/>
        </w:rPr>
      </w:pPr>
      <w:r w:rsidRPr="00741F74">
        <w:rPr>
          <w:rFonts w:cs="Times New Roman"/>
        </w:rPr>
        <w:t xml:space="preserve"> · требованиями Федерального закона от 29 декабря 2012 г. № 273-ФЗ «Об образовании в Российской Федерации», на основе:</w:t>
      </w:r>
    </w:p>
    <w:p w:rsidR="00F73A3C" w:rsidRPr="00741F74" w:rsidRDefault="00F73A3C" w:rsidP="003F4491">
      <w:pPr>
        <w:jc w:val="both"/>
        <w:rPr>
          <w:rFonts w:cs="Times New Roman"/>
        </w:rPr>
      </w:pPr>
      <w:r w:rsidRPr="00741F74">
        <w:rPr>
          <w:rFonts w:cs="Times New Roman"/>
        </w:rPr>
        <w:t xml:space="preserve"> · Требований к результатам освоения основной образовательной программы основного общего образования МОУ «</w:t>
      </w:r>
      <w:proofErr w:type="spellStart"/>
      <w:r w:rsidRPr="00741F74">
        <w:rPr>
          <w:rFonts w:cs="Times New Roman"/>
        </w:rPr>
        <w:t>Ботовская</w:t>
      </w:r>
      <w:proofErr w:type="spellEnd"/>
      <w:r w:rsidRPr="00741F74">
        <w:rPr>
          <w:rFonts w:cs="Times New Roman"/>
        </w:rPr>
        <w:t xml:space="preserve"> школа»;</w:t>
      </w:r>
    </w:p>
    <w:p w:rsidR="00F73A3C" w:rsidRPr="00741F74" w:rsidRDefault="00F73A3C" w:rsidP="003F4491">
      <w:pPr>
        <w:jc w:val="both"/>
        <w:rPr>
          <w:rFonts w:cs="Times New Roman"/>
        </w:rPr>
      </w:pPr>
      <w:r w:rsidRPr="00741F74">
        <w:rPr>
          <w:rFonts w:cs="Times New Roman"/>
        </w:rPr>
        <w:t xml:space="preserve"> с учетом:</w:t>
      </w:r>
    </w:p>
    <w:p w:rsidR="00F73A3C" w:rsidRPr="00741F74" w:rsidRDefault="00F73A3C" w:rsidP="003F4491">
      <w:pPr>
        <w:jc w:val="both"/>
        <w:rPr>
          <w:rFonts w:cs="Times New Roman"/>
        </w:rPr>
      </w:pPr>
      <w:r w:rsidRPr="00741F74">
        <w:rPr>
          <w:rFonts w:cs="Times New Roman"/>
        </w:rPr>
        <w:t xml:space="preserve"> · «Концепции преподавания русского языка и литературы», утвержденной распоряжением Правительства Российской Федерации от 09.04.2016 г. № 637;</w:t>
      </w:r>
    </w:p>
    <w:p w:rsidR="00F73A3C" w:rsidRPr="00741F74" w:rsidRDefault="00F73A3C" w:rsidP="003F4491">
      <w:pPr>
        <w:jc w:val="both"/>
        <w:rPr>
          <w:rFonts w:cs="Times New Roman"/>
        </w:rPr>
      </w:pPr>
      <w:r w:rsidRPr="00741F74">
        <w:rPr>
          <w:rFonts w:cs="Times New Roman"/>
        </w:rPr>
        <w:t xml:space="preserve"> · «Концепции программы поддержки детского и юношеского чтения в Российской Федерации», утвержденной Правительством Российской Федерации от 03.06.2017 № 1155;</w:t>
      </w:r>
    </w:p>
    <w:p w:rsidR="00F73A3C" w:rsidRPr="00741F74" w:rsidRDefault="00F73A3C" w:rsidP="003F4491">
      <w:pPr>
        <w:jc w:val="both"/>
        <w:rPr>
          <w:rFonts w:cs="Times New Roman"/>
        </w:rPr>
      </w:pPr>
      <w:r w:rsidRPr="00741F74">
        <w:rPr>
          <w:rFonts w:cs="Times New Roman"/>
        </w:rPr>
        <w:t xml:space="preserve"> · перечня «100 книг по истории, культуре и литературе народов Российской Федерации, рекомендуемых школьникам к самостоятельному прочтению» (письмо Министерства образования и науки Российской Федерации от 16.01.2013 г. № НТ- 41/08). </w:t>
      </w:r>
    </w:p>
    <w:p w:rsidR="00F73A3C" w:rsidRPr="00741F74" w:rsidRDefault="00F73A3C" w:rsidP="003F4491">
      <w:pPr>
        <w:jc w:val="both"/>
        <w:rPr>
          <w:rFonts w:cs="Times New Roman"/>
        </w:rPr>
      </w:pP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eastAsia="Times New Roman CYR" w:cs="Times New Roman"/>
          <w:b/>
          <w:bCs/>
          <w:u w:val="single"/>
        </w:rPr>
        <w:t>Место  предмета</w:t>
      </w:r>
      <w:r w:rsidRPr="00741F74">
        <w:rPr>
          <w:rFonts w:eastAsia="Times New Roman CYR" w:cs="Times New Roman"/>
          <w:b/>
          <w:bCs/>
          <w:color w:val="000000"/>
          <w:u w:val="single"/>
        </w:rPr>
        <w:t xml:space="preserve"> «Родная литература» </w:t>
      </w:r>
      <w:r w:rsidRPr="00741F74">
        <w:rPr>
          <w:rFonts w:eastAsia="Times New Roman CYR" w:cs="Times New Roman"/>
          <w:b/>
          <w:bCs/>
          <w:u w:val="single"/>
        </w:rPr>
        <w:t>в учебном плане.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</w:rPr>
        <w:t xml:space="preserve">. В </w:t>
      </w:r>
      <w:r>
        <w:rPr>
          <w:rFonts w:cs="Times New Roman"/>
        </w:rPr>
        <w:t xml:space="preserve">8 классе </w:t>
      </w:r>
      <w:r w:rsidRPr="00741F74">
        <w:rPr>
          <w:rFonts w:cs="Times New Roman"/>
        </w:rPr>
        <w:t>изучение курса предусмотрено в течение 34 недель. Место учебного предмета в учебном плане: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0"/>
        <w:gridCol w:w="2904"/>
        <w:gridCol w:w="1927"/>
        <w:gridCol w:w="1928"/>
        <w:gridCol w:w="1949"/>
      </w:tblGrid>
      <w:tr w:rsidR="00F73A3C" w:rsidRPr="00741F74" w:rsidTr="00F45C1F">
        <w:tc>
          <w:tcPr>
            <w:tcW w:w="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rPr>
                <w:rFonts w:cs="Times New Roman"/>
              </w:rPr>
            </w:pPr>
            <w:r w:rsidRPr="00741F74">
              <w:rPr>
                <w:rFonts w:cs="Times New Roman"/>
              </w:rPr>
              <w:t>Классы</w:t>
            </w:r>
          </w:p>
        </w:tc>
        <w:tc>
          <w:tcPr>
            <w:tcW w:w="2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rPr>
                <w:rFonts w:cs="Times New Roman"/>
              </w:rPr>
            </w:pPr>
            <w:r w:rsidRPr="00741F74">
              <w:rPr>
                <w:rFonts w:cs="Times New Roman"/>
              </w:rPr>
              <w:t xml:space="preserve">Учебный предмет </w:t>
            </w:r>
          </w:p>
        </w:tc>
        <w:tc>
          <w:tcPr>
            <w:tcW w:w="19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rPr>
                <w:rFonts w:cs="Times New Roman"/>
              </w:rPr>
            </w:pPr>
            <w:r w:rsidRPr="00741F74">
              <w:rPr>
                <w:rFonts w:cs="Times New Roman"/>
              </w:rPr>
              <w:t xml:space="preserve">Количество часов </w:t>
            </w:r>
            <w:proofErr w:type="gramStart"/>
            <w:r w:rsidRPr="00741F74">
              <w:rPr>
                <w:rFonts w:cs="Times New Roman"/>
              </w:rPr>
              <w:t>в</w:t>
            </w:r>
            <w:proofErr w:type="gramEnd"/>
            <w:r w:rsidRPr="00741F74">
              <w:rPr>
                <w:rFonts w:cs="Times New Roman"/>
              </w:rPr>
              <w:t xml:space="preserve"> недель</w:t>
            </w:r>
          </w:p>
        </w:tc>
        <w:tc>
          <w:tcPr>
            <w:tcW w:w="1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rPr>
                <w:rFonts w:cs="Times New Roman"/>
              </w:rPr>
            </w:pPr>
            <w:r w:rsidRPr="00741F74">
              <w:rPr>
                <w:rFonts w:cs="Times New Roman"/>
              </w:rPr>
              <w:t>Количество учебных недель</w:t>
            </w:r>
          </w:p>
        </w:tc>
        <w:tc>
          <w:tcPr>
            <w:tcW w:w="19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rPr>
                <w:rFonts w:cs="Times New Roman"/>
              </w:rPr>
            </w:pPr>
            <w:r w:rsidRPr="00741F74">
              <w:rPr>
                <w:rFonts w:cs="Times New Roman"/>
              </w:rPr>
              <w:t>Количество часов в год</w:t>
            </w:r>
          </w:p>
        </w:tc>
      </w:tr>
      <w:tr w:rsidR="00F73A3C" w:rsidRPr="00741F74" w:rsidTr="00F45C1F">
        <w:tc>
          <w:tcPr>
            <w:tcW w:w="9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jc w:val="center"/>
              <w:rPr>
                <w:rFonts w:cs="Times New Roman"/>
              </w:rPr>
            </w:pPr>
            <w:r w:rsidRPr="00741F74">
              <w:rPr>
                <w:rFonts w:cs="Times New Roman"/>
              </w:rPr>
              <w:t>8</w:t>
            </w:r>
          </w:p>
        </w:tc>
        <w:tc>
          <w:tcPr>
            <w:tcW w:w="2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rPr>
                <w:rFonts w:cs="Times New Roman"/>
              </w:rPr>
            </w:pPr>
            <w:r w:rsidRPr="00741F74">
              <w:rPr>
                <w:rFonts w:cs="Times New Roman"/>
              </w:rPr>
              <w:t>«Родная (русская) литература»</w:t>
            </w:r>
          </w:p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jc w:val="center"/>
              <w:rPr>
                <w:rFonts w:cs="Times New Roman"/>
              </w:rPr>
            </w:pPr>
            <w:r w:rsidRPr="00741F74">
              <w:rPr>
                <w:rFonts w:cs="Times New Roman"/>
              </w:rPr>
              <w:t>0,5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jc w:val="center"/>
              <w:rPr>
                <w:rFonts w:cs="Times New Roman"/>
              </w:rPr>
            </w:pPr>
            <w:r w:rsidRPr="00741F74">
              <w:rPr>
                <w:rFonts w:cs="Times New Roman"/>
              </w:rPr>
              <w:t>34</w:t>
            </w:r>
          </w:p>
        </w:tc>
        <w:tc>
          <w:tcPr>
            <w:tcW w:w="19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jc w:val="center"/>
              <w:rPr>
                <w:rFonts w:cs="Times New Roman"/>
              </w:rPr>
            </w:pPr>
            <w:r w:rsidRPr="00741F74">
              <w:rPr>
                <w:rFonts w:cs="Times New Roman"/>
              </w:rPr>
              <w:t>17</w:t>
            </w:r>
          </w:p>
        </w:tc>
      </w:tr>
    </w:tbl>
    <w:p w:rsidR="00F73A3C" w:rsidRPr="00741F74" w:rsidRDefault="00F73A3C" w:rsidP="00F73A3C">
      <w:pPr>
        <w:rPr>
          <w:rFonts w:cs="Times New Roman"/>
        </w:rPr>
      </w:pPr>
    </w:p>
    <w:p w:rsidR="00F73A3C" w:rsidRPr="00741F74" w:rsidRDefault="00F73A3C" w:rsidP="00F73A3C">
      <w:pPr>
        <w:autoSpaceDE w:val="0"/>
        <w:spacing w:line="100" w:lineRule="atLeast"/>
        <w:rPr>
          <w:rFonts w:eastAsia="Times New Roman CYR" w:cs="Times New Roman"/>
          <w:i/>
          <w:iCs/>
        </w:rPr>
      </w:pPr>
      <w:r w:rsidRPr="00741F74">
        <w:rPr>
          <w:rFonts w:eastAsia="Times New Roman CYR" w:cs="Times New Roman"/>
          <w:b/>
          <w:bCs/>
        </w:rPr>
        <w:t>2Планируемые результаты освоения предмета «Родная литература (русская)» в 5-9 классах</w:t>
      </w:r>
    </w:p>
    <w:p w:rsidR="00F73A3C" w:rsidRPr="00741F74" w:rsidRDefault="00F73A3C" w:rsidP="00F73A3C">
      <w:pPr>
        <w:autoSpaceDE w:val="0"/>
        <w:spacing w:line="100" w:lineRule="atLeast"/>
        <w:rPr>
          <w:rFonts w:eastAsia="Times New Roman CYR" w:cs="Times New Roman"/>
        </w:rPr>
      </w:pPr>
      <w:r w:rsidRPr="00741F74">
        <w:rPr>
          <w:rFonts w:eastAsia="Times New Roman CYR" w:cs="Times New Roman"/>
          <w:i/>
          <w:iCs/>
        </w:rPr>
        <w:t xml:space="preserve">Выпускник научится: </w:t>
      </w:r>
    </w:p>
    <w:p w:rsidR="00F73A3C" w:rsidRPr="00741F74" w:rsidRDefault="00F73A3C" w:rsidP="00F73A3C">
      <w:pPr>
        <w:autoSpaceDE w:val="0"/>
        <w:spacing w:line="100" w:lineRule="atLeast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– владеть навыками различных видов чтения (изучающим, ознакомительным, просмотровым) и информационной переработки прочитанного материала; </w:t>
      </w:r>
    </w:p>
    <w:p w:rsidR="00F73A3C" w:rsidRPr="00741F74" w:rsidRDefault="00F73A3C" w:rsidP="00F73A3C">
      <w:pPr>
        <w:autoSpaceDE w:val="0"/>
        <w:spacing w:line="100" w:lineRule="atLeast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– владеть различными видами </w:t>
      </w:r>
      <w:proofErr w:type="spellStart"/>
      <w:r w:rsidRPr="00741F74">
        <w:rPr>
          <w:rFonts w:eastAsia="Times New Roman CYR" w:cs="Times New Roman"/>
        </w:rPr>
        <w:t>аудирования</w:t>
      </w:r>
      <w:proofErr w:type="spellEnd"/>
      <w:r w:rsidRPr="00741F74">
        <w:rPr>
          <w:rFonts w:eastAsia="Times New Roman CYR" w:cs="Times New Roman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</w:t>
      </w:r>
    </w:p>
    <w:p w:rsidR="00F73A3C" w:rsidRPr="00741F74" w:rsidRDefault="00F73A3C" w:rsidP="00F73A3C">
      <w:pPr>
        <w:autoSpaceDE w:val="0"/>
        <w:spacing w:line="100" w:lineRule="atLeast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–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</w:t>
      </w:r>
    </w:p>
    <w:p w:rsidR="00F73A3C" w:rsidRPr="00741F74" w:rsidRDefault="00F73A3C" w:rsidP="00F73A3C">
      <w:pPr>
        <w:autoSpaceDE w:val="0"/>
        <w:spacing w:line="100" w:lineRule="atLeast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 </w:t>
      </w:r>
    </w:p>
    <w:p w:rsidR="00F73A3C" w:rsidRPr="00741F74" w:rsidRDefault="00F73A3C" w:rsidP="00F73A3C">
      <w:pPr>
        <w:autoSpaceDE w:val="0"/>
        <w:spacing w:line="100" w:lineRule="atLeast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понимать литературные художественные произведения, отражающие разные этнокультурные традиции; </w:t>
      </w:r>
    </w:p>
    <w:p w:rsidR="00F73A3C" w:rsidRPr="00741F74" w:rsidRDefault="00F73A3C" w:rsidP="00F73A3C">
      <w:pPr>
        <w:autoSpaceDE w:val="0"/>
        <w:spacing w:line="100" w:lineRule="atLeast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 - определять в произведении элементы сюжета, композиции, </w:t>
      </w:r>
      <w:proofErr w:type="spellStart"/>
      <w:r w:rsidRPr="00741F74">
        <w:rPr>
          <w:rFonts w:eastAsia="Times New Roman CYR" w:cs="Times New Roman"/>
        </w:rPr>
        <w:t>изобразительновыразительных</w:t>
      </w:r>
      <w:proofErr w:type="spellEnd"/>
      <w:r w:rsidRPr="00741F74">
        <w:rPr>
          <w:rFonts w:eastAsia="Times New Roman CYR" w:cs="Times New Roman"/>
        </w:rPr>
        <w:t xml:space="preserve"> средств языка, понимать их роль в раскрытии идейно-художественного содержания произведения (элементы филологического анализа); </w:t>
      </w:r>
    </w:p>
    <w:p w:rsidR="00F73A3C" w:rsidRPr="00741F74" w:rsidRDefault="00F73A3C" w:rsidP="00F73A3C">
      <w:pPr>
        <w:autoSpaceDE w:val="0"/>
        <w:spacing w:line="100" w:lineRule="atLeast"/>
        <w:rPr>
          <w:rFonts w:eastAsia="Times New Roman CYR" w:cs="Times New Roman"/>
          <w:i/>
          <w:iCs/>
        </w:rPr>
      </w:pPr>
      <w:r w:rsidRPr="00741F74">
        <w:rPr>
          <w:rFonts w:eastAsia="Times New Roman CYR" w:cs="Times New Roman"/>
        </w:rPr>
        <w:t xml:space="preserve">- владеть элементарной литературоведческой терминологией при анализе литературного произведения; </w:t>
      </w:r>
    </w:p>
    <w:p w:rsidR="00F73A3C" w:rsidRPr="00741F74" w:rsidRDefault="00F73A3C" w:rsidP="00F73A3C">
      <w:pPr>
        <w:autoSpaceDE w:val="0"/>
        <w:spacing w:line="100" w:lineRule="atLeast"/>
        <w:rPr>
          <w:rFonts w:eastAsia="Times New Roman CYR" w:cs="Times New Roman"/>
        </w:rPr>
      </w:pPr>
      <w:r w:rsidRPr="00741F74">
        <w:rPr>
          <w:rFonts w:eastAsia="Times New Roman CYR" w:cs="Times New Roman"/>
          <w:i/>
          <w:iCs/>
        </w:rPr>
        <w:t>Выпускник получит возможность научиться:</w:t>
      </w:r>
    </w:p>
    <w:p w:rsidR="00F73A3C" w:rsidRPr="00741F74" w:rsidRDefault="00F73A3C" w:rsidP="00F73A3C">
      <w:pPr>
        <w:autoSpaceDE w:val="0"/>
        <w:spacing w:line="100" w:lineRule="atLeast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–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</w:t>
      </w:r>
    </w:p>
    <w:p w:rsidR="00F73A3C" w:rsidRPr="00741F74" w:rsidRDefault="00F73A3C" w:rsidP="00F73A3C">
      <w:pPr>
        <w:autoSpaceDE w:val="0"/>
        <w:spacing w:line="100" w:lineRule="atLeast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–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F73A3C" w:rsidRPr="00741F74" w:rsidRDefault="00F73A3C" w:rsidP="00F73A3C">
      <w:pPr>
        <w:autoSpaceDE w:val="0"/>
        <w:spacing w:line="100" w:lineRule="atLeast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 </w:t>
      </w:r>
    </w:p>
    <w:p w:rsidR="00F73A3C" w:rsidRPr="00741F74" w:rsidRDefault="00F73A3C" w:rsidP="00F73A3C">
      <w:pPr>
        <w:autoSpaceDE w:val="0"/>
        <w:spacing w:line="100" w:lineRule="atLeast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–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опыта. </w:t>
      </w:r>
    </w:p>
    <w:p w:rsidR="00F73A3C" w:rsidRPr="00741F74" w:rsidRDefault="00F73A3C" w:rsidP="00F73A3C">
      <w:pPr>
        <w:autoSpaceDE w:val="0"/>
        <w:rPr>
          <w:rFonts w:cs="Times New Roman"/>
          <w:b/>
          <w:bCs/>
        </w:rPr>
      </w:pP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  <w:b/>
          <w:bCs/>
        </w:rPr>
        <w:t>3. 5. Содержание учебного предмета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</w:rPr>
        <w:t xml:space="preserve">      Своеобразие родной литературы. Значимость чтения и изучения родной литературы для дальнейшего развития человека. Родная литература как национально-культурная ценность народа.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</w:rPr>
        <w:t xml:space="preserve">Родная литература как способ познания жизни. Образ человека в литературном произведении. Система персонажей. Образ автора в литературном произведении. Образ рассказчика в литературном произведении. 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</w:rPr>
        <w:t xml:space="preserve">Слово как средство создания образа. 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</w:rPr>
        <w:t xml:space="preserve">Книга как духовное завещание одного поколения другому. </w:t>
      </w:r>
    </w:p>
    <w:p w:rsidR="00F73A3C" w:rsidRPr="00741F74" w:rsidRDefault="00F73A3C" w:rsidP="00F73A3C">
      <w:pPr>
        <w:rPr>
          <w:rFonts w:cs="Times New Roman"/>
          <w:b/>
          <w:bCs/>
        </w:rPr>
      </w:pPr>
      <w:r w:rsidRPr="00741F74">
        <w:rPr>
          <w:rFonts w:cs="Times New Roman"/>
        </w:rPr>
        <w:t>Прогноз развития литературных традиций в XXI веке.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  <w:b/>
          <w:bCs/>
        </w:rPr>
        <w:t xml:space="preserve">Русский фольклор 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</w:rPr>
        <w:t xml:space="preserve">Связь фольклорных произведений с другими видами искусства. Русский героический эпос в изобразительном искусстве и музыке (7 – 8 класс). 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</w:rPr>
        <w:t>Фольклорные традиции в русской литературе (8 – 9 класс).</w:t>
      </w:r>
    </w:p>
    <w:p w:rsidR="00F73A3C" w:rsidRPr="00741F74" w:rsidRDefault="00F73A3C" w:rsidP="00F73A3C">
      <w:pPr>
        <w:rPr>
          <w:rFonts w:cs="Times New Roman"/>
        </w:rPr>
      </w:pP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  <w:b/>
          <w:bCs/>
        </w:rPr>
        <w:t xml:space="preserve">Древнерусская литература 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</w:rPr>
        <w:t xml:space="preserve">Жанровое богатство древнерусской литературы (8 -9 класс). 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</w:rPr>
        <w:t xml:space="preserve">Традиции древнерусской литературы (8 – 9 класс). 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</w:rPr>
        <w:t xml:space="preserve">Традиции и особенности духовной литературы (5 – 9 класс). 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</w:rPr>
        <w:t xml:space="preserve">Образное отражение жизни в древнерусской литературе (5 – 9 класс). 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</w:rPr>
        <w:t xml:space="preserve">Поучения Владимира Мономаха (7 – 8 класс). 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</w:rPr>
        <w:t xml:space="preserve">«Гнездо орла» (8 – 9 класс). </w:t>
      </w:r>
    </w:p>
    <w:p w:rsidR="00F73A3C" w:rsidRPr="00741F74" w:rsidRDefault="00F73A3C" w:rsidP="00F73A3C">
      <w:pPr>
        <w:rPr>
          <w:rFonts w:cs="Times New Roman"/>
          <w:b/>
          <w:bCs/>
        </w:rPr>
      </w:pPr>
      <w:r w:rsidRPr="00741F74">
        <w:rPr>
          <w:rFonts w:cs="Times New Roman"/>
        </w:rPr>
        <w:t xml:space="preserve">«Повесть о </w:t>
      </w:r>
      <w:proofErr w:type="spellStart"/>
      <w:r w:rsidRPr="00741F74">
        <w:rPr>
          <w:rFonts w:cs="Times New Roman"/>
        </w:rPr>
        <w:t>ЕвпатииКоловрате</w:t>
      </w:r>
      <w:proofErr w:type="spellEnd"/>
      <w:r w:rsidRPr="00741F74">
        <w:rPr>
          <w:rFonts w:cs="Times New Roman"/>
        </w:rPr>
        <w:t>» (7 – 8 класс).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  <w:b/>
          <w:bCs/>
        </w:rPr>
        <w:t xml:space="preserve">Из литературы XVIII века 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</w:rPr>
        <w:t xml:space="preserve">Карамзин Н.М. «Прекрасная царевна и счастливый карла».  Сказания, легенды, рассказы из «Истории государства Российского» (8 – 9 класс). 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  <w:b/>
          <w:bCs/>
        </w:rPr>
        <w:t>Из литературы XIX века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</w:rPr>
        <w:t xml:space="preserve">Традиции литературы XIX века Басни. </w:t>
      </w:r>
    </w:p>
    <w:p w:rsidR="00F73A3C" w:rsidRPr="00741F74" w:rsidRDefault="00F73A3C" w:rsidP="00F73A3C">
      <w:pPr>
        <w:rPr>
          <w:rFonts w:cs="Times New Roman"/>
        </w:rPr>
      </w:pPr>
      <w:r w:rsidRPr="00741F74">
        <w:rPr>
          <w:rFonts w:cs="Times New Roman"/>
        </w:rPr>
        <w:t xml:space="preserve">Толстой Л.Н. Нравственная проблематика басен, злободневность басен: «Два товарища», «Лгун», «Отец и сыновья» (на выбор). Изображение пороков, недостатков, ума и глупости, хитрости, невежества, самонадеянности. </w:t>
      </w:r>
    </w:p>
    <w:p w:rsidR="00F73A3C" w:rsidRPr="00741F74" w:rsidRDefault="00F73A3C" w:rsidP="00F73A3C">
      <w:pPr>
        <w:rPr>
          <w:rFonts w:eastAsia="Times New Roman CYR" w:cs="Times New Roman"/>
          <w:b/>
          <w:bCs/>
        </w:rPr>
      </w:pPr>
      <w:r w:rsidRPr="00741F74">
        <w:rPr>
          <w:rFonts w:cs="Times New Roman"/>
        </w:rPr>
        <w:t xml:space="preserve">Басни  </w:t>
      </w:r>
      <w:proofErr w:type="spellStart"/>
      <w:r w:rsidRPr="00741F74">
        <w:rPr>
          <w:rFonts w:cs="Times New Roman"/>
        </w:rPr>
        <w:t>В.Майкова</w:t>
      </w:r>
      <w:proofErr w:type="spellEnd"/>
      <w:r w:rsidRPr="00741F74">
        <w:rPr>
          <w:rFonts w:cs="Times New Roman"/>
        </w:rPr>
        <w:t xml:space="preserve">, И. </w:t>
      </w:r>
      <w:proofErr w:type="spellStart"/>
      <w:r w:rsidRPr="00741F74">
        <w:rPr>
          <w:rFonts w:cs="Times New Roman"/>
        </w:rPr>
        <w:t>Хемницера</w:t>
      </w:r>
      <w:proofErr w:type="spellEnd"/>
      <w:r w:rsidRPr="00741F74">
        <w:rPr>
          <w:rFonts w:cs="Times New Roman"/>
        </w:rPr>
        <w:t xml:space="preserve"> (на выбор) (8 – 9 класс).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  <w:b/>
          <w:bCs/>
        </w:rPr>
        <w:t>Родная природа в стихах поэтов XIX века.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Образ родной природы в стихах русских поэтов (по выбору).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Баратынский Е.А. Стихотворения. Отражение мира чувств человека в стихотворении «Водопад». Звукопись (7 – 8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  <w:b/>
          <w:bCs/>
        </w:rPr>
        <w:t>Творчество поэтов и писателей XIX века.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Национальные черты в образах  героев баллад В.А. Жуковского (8 – 9 класс). Бестужев-Марлинский А.А. «Вечер на бивуаке».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Лицемерие и эгоизм светского общества и благородство чувств героя рассказа (8 – 9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Лесков Н.С. Рождественские рассказы (7 – 8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Гаршин В.М. Психологизм произведений писателя. Героизм и готовность любой ценой к подвигу в рассказе «Сигнал». «То, чего не было». Аллегорический смысл лирико- философской новеллы. Мастерство иносказания (7 – 8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  <w:b/>
          <w:bCs/>
        </w:rPr>
      </w:pPr>
      <w:r w:rsidRPr="00741F74">
        <w:rPr>
          <w:rFonts w:eastAsia="Times New Roman CYR" w:cs="Times New Roman"/>
        </w:rPr>
        <w:t>Чехов А.П. «В рождественскую ночь». Иронический парадокс в рождественском рассказе. Трагедийная тема рока, неотвратимости судьбы. Нравственное перерождение героини. Смешное и грустное в рассказе А.П. Чехова «Шуточка» (5 – 8 класс).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  <w:b/>
          <w:bCs/>
        </w:rPr>
        <w:t xml:space="preserve">Из литературы XX века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Традиции литературы XX века. Малый эпический жанр. Горький А.М. «Макар </w:t>
      </w:r>
      <w:proofErr w:type="spellStart"/>
      <w:r w:rsidRPr="00741F74">
        <w:rPr>
          <w:rFonts w:eastAsia="Times New Roman CYR" w:cs="Times New Roman"/>
        </w:rPr>
        <w:t>Чудра</w:t>
      </w:r>
      <w:proofErr w:type="spellEnd"/>
      <w:r w:rsidRPr="00741F74">
        <w:rPr>
          <w:rFonts w:eastAsia="Times New Roman CYR" w:cs="Times New Roman"/>
        </w:rPr>
        <w:t xml:space="preserve">». Герои неоромантизма (8 – 9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«Живое и мёртвое в рассказе Куприна А.И. «Гамбринус» (8 – 9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Аверченко А.Т. Сатирические и юмористические рассказы писателя. О серьёзном – с улыбкой Рассказ «Специалист». Тонкий юмор и грустный смех Аркадия Аверченко (8 – 9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Толстой А.Н. «Гиперболоид инженера Гарина», «Аэлита». Ефремов И. «Звёздные корабли», «На краю </w:t>
      </w:r>
      <w:proofErr w:type="spellStart"/>
      <w:r w:rsidRPr="00741F74">
        <w:rPr>
          <w:rFonts w:eastAsia="Times New Roman CYR" w:cs="Times New Roman"/>
        </w:rPr>
        <w:t>Окуймены</w:t>
      </w:r>
      <w:proofErr w:type="spellEnd"/>
      <w:r w:rsidRPr="00741F74">
        <w:rPr>
          <w:rFonts w:eastAsia="Times New Roman CYR" w:cs="Times New Roman"/>
        </w:rPr>
        <w:t xml:space="preserve">» (на выбор) (7 – 8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Вересаев В.В. «Загадка». Образ города как антитеза природному миру. Красота искусства (7 – 8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Сухомлинский В.А. «Легенда о материнской любви». Темы материнской любви и сыновней благодарности. Особенности жанра. Значение финала (8 – 9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Нагибин Ю.М. Произведение писателя о великих людях России. «Маленькие рассказы о большой судьбе». Страницы биографии космонавта Юрия Алексеевича Гагарина (глава «Юрина война» и др. по выбору учителя) (8 – 9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Казаков Ю.П. «Двое в декабре». Смысл названия рассказа. Душевная жизнь героев. Поэтика психологического параллелизма (8 – 9 класс). - Образы детей в произведениях о Великой Отечественной войне. Гуманистический характер военной поэзии и прозы.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Богомолов В.О. Рассказ «Рейс «Ласточки». Будни войны на страницах произведения. Подвиг речников. (7 – 8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Васильев Б.П. «Завтра была война» (8 – 9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Быков В. «Обелиск» (8 – 9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Лихачев Д.С. «Земля родная» (главы из книги). Духовное напутствие молодёжи (7 – 9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Солженицын А.И. Цикл «Крохотки» – многолетние раздумья автора о человеке, о природе, о проблемах современного общества и о судьбе России. Языковые средства философского цикла и их роль в раскрытии образа автора (8 – 9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Рассказы Шукшина В.М. Образ «чудика» в современной прозе. «Волки». «Гринька Малюгин» (7 – 8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Распутин В.Г. «Женский разговор». Проблема любви и целомудрия. Две героини, две судьбы (8 – 9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Масс А.В. «Сказка о черноокой принцессе». Духовно-нравственная проблематика рассказа. Позиция автора. Фантазийный мир сверстника на страницах рассказа «Расскажи про Иван Палыча» (7 – 8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Кузнецова Ю. «Помощница ангела». Взаимопонимание детей и родителей. Доброта и дружба. Нравственные уроки произведений современной литературы (7 – 8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</w:t>
      </w:r>
      <w:proofErr w:type="spellStart"/>
      <w:r w:rsidRPr="00741F74">
        <w:rPr>
          <w:rFonts w:eastAsia="Times New Roman CYR" w:cs="Times New Roman"/>
        </w:rPr>
        <w:t>Телешов</w:t>
      </w:r>
      <w:proofErr w:type="spellEnd"/>
      <w:r w:rsidRPr="00741F74">
        <w:rPr>
          <w:rFonts w:eastAsia="Times New Roman CYR" w:cs="Times New Roman"/>
        </w:rPr>
        <w:t xml:space="preserve"> Н.Д. «Белая цапля». Назначение человека и его ответственность перед будущим. Нравственные проблемы, поставленные в сказке (7 – 8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  <w:b/>
          <w:bCs/>
        </w:rPr>
      </w:pPr>
      <w:r w:rsidRPr="00741F74">
        <w:rPr>
          <w:rFonts w:eastAsia="Times New Roman CYR" w:cs="Times New Roman"/>
        </w:rPr>
        <w:t xml:space="preserve">- Захар </w:t>
      </w:r>
      <w:proofErr w:type="spellStart"/>
      <w:r w:rsidRPr="00741F74">
        <w:rPr>
          <w:rFonts w:eastAsia="Times New Roman CYR" w:cs="Times New Roman"/>
        </w:rPr>
        <w:t>Прилепин</w:t>
      </w:r>
      <w:proofErr w:type="spellEnd"/>
      <w:r w:rsidRPr="00741F74">
        <w:rPr>
          <w:rFonts w:eastAsia="Times New Roman CYR" w:cs="Times New Roman"/>
        </w:rPr>
        <w:t xml:space="preserve">. 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 (8 – 9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  <w:b/>
          <w:bCs/>
        </w:rPr>
        <w:t>Родная природа в произведениях поэтов XX века (5 – 9 класс).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Поэтический образ Родины в стихотворениях. Поэтическое изображение родной природы и выражение авторского настроения, миросозерцания. Лирический герой в произведениях. Стихотворные лирические произведения о Родине, родной природе как выражение поэтического восприятия окружающего мира и осмысление собственного мироощущения, настроения. Конкретные пейзажные зарисовки и обобщённый образ России. Сближение образов волшебных сказок и русской природы в лирических стихотворениях.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Брюсов В.Я. Стихотворение «Весенний дождь». Образная система, художественное своеобразие стихотворения. Слияние с природой; нравственно-эмоциональное состояние лирического героя. Средства создания образов. Волошин М.А. Стихотворение «Как мне близок и понятен…». Единство человека и природы. </w:t>
      </w:r>
    </w:p>
    <w:p w:rsidR="00F73A3C" w:rsidRPr="00741F74" w:rsidRDefault="00F73A3C" w:rsidP="00F73A3C">
      <w:pPr>
        <w:autoSpaceDE w:val="0"/>
        <w:rPr>
          <w:rFonts w:eastAsia="Times New Roman CYR" w:cs="Times New Roman"/>
          <w:b/>
          <w:bCs/>
        </w:rPr>
      </w:pPr>
      <w:r w:rsidRPr="00741F74">
        <w:rPr>
          <w:rFonts w:eastAsia="Times New Roman CYR" w:cs="Times New Roman"/>
        </w:rPr>
        <w:t xml:space="preserve">Образы животных в произведениях родной литературы: сравнительный анализ стихотворения Есенина С.А. «Песнь о собаке» и стихотворения </w:t>
      </w:r>
      <w:proofErr w:type="spellStart"/>
      <w:r w:rsidRPr="00741F74">
        <w:rPr>
          <w:rFonts w:eastAsia="Times New Roman CYR" w:cs="Times New Roman"/>
        </w:rPr>
        <w:t>Анфилова</w:t>
      </w:r>
      <w:proofErr w:type="spellEnd"/>
      <w:r w:rsidRPr="00741F74">
        <w:rPr>
          <w:rFonts w:eastAsia="Times New Roman CYR" w:cs="Times New Roman"/>
        </w:rPr>
        <w:t xml:space="preserve"> Г.И. «Собака».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  <w:b/>
          <w:bCs/>
        </w:rPr>
        <w:t xml:space="preserve">Стихи о прекрасном и неведомом (5 – 9 класс).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В. Берестов «Почему-то в детстве...», Д. Самойлов «Сказка».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 xml:space="preserve">- Анненский И. Из книги стихов «Кипарисовый ларец» (по выбору) 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>- Рождественский Р.И. Стихотворения. Величие духа «маленького человека» в стихотворении «На земле безжалостно маленькой…»</w:t>
      </w:r>
    </w:p>
    <w:p w:rsidR="00F73A3C" w:rsidRPr="00741F74" w:rsidRDefault="00F73A3C" w:rsidP="00F73A3C">
      <w:pPr>
        <w:autoSpaceDE w:val="0"/>
        <w:rPr>
          <w:rFonts w:eastAsia="Times New Roman CYR" w:cs="Times New Roman"/>
          <w:b/>
          <w:bCs/>
        </w:rPr>
      </w:pPr>
    </w:p>
    <w:p w:rsidR="00F73A3C" w:rsidRPr="00C91372" w:rsidRDefault="00F73A3C" w:rsidP="00F73A3C">
      <w:pPr>
        <w:autoSpaceDE w:val="0"/>
        <w:jc w:val="center"/>
        <w:rPr>
          <w:rFonts w:eastAsia="Times New Roman CYR" w:cs="Times New Roman"/>
          <w:b/>
          <w:bCs/>
        </w:rPr>
      </w:pPr>
      <w:r w:rsidRPr="00C91372">
        <w:rPr>
          <w:rFonts w:eastAsia="Times New Roman CYR" w:cs="Times New Roman"/>
          <w:b/>
          <w:bCs/>
        </w:rPr>
        <w:t>4. Тематическое планирование с определением основных видов учебной деятельности</w:t>
      </w:r>
    </w:p>
    <w:p w:rsidR="00F73A3C" w:rsidRPr="00C91372" w:rsidRDefault="00F73A3C" w:rsidP="00F73A3C">
      <w:pPr>
        <w:autoSpaceDE w:val="0"/>
        <w:jc w:val="center"/>
        <w:rPr>
          <w:rFonts w:eastAsia="Times New Roman CYR" w:cs="Times New Roman"/>
          <w:b/>
          <w:bCs/>
        </w:rPr>
      </w:pPr>
    </w:p>
    <w:p w:rsidR="00F73A3C" w:rsidRDefault="00F73A3C" w:rsidP="00F73A3C">
      <w:pPr>
        <w:autoSpaceDE w:val="0"/>
        <w:rPr>
          <w:rFonts w:cs="Times New Roman"/>
          <w:kern w:val="2"/>
        </w:rPr>
      </w:pPr>
      <w:r w:rsidRPr="00C91372">
        <w:rPr>
          <w:rFonts w:eastAsia="Times New Roman" w:cs="Times New Roman"/>
        </w:rPr>
        <w:t xml:space="preserve">В каждом разделе реализуется </w:t>
      </w:r>
      <w:r w:rsidRPr="00C91372">
        <w:rPr>
          <w:b/>
          <w:color w:val="1F497D"/>
          <w:u w:val="single"/>
        </w:rPr>
        <w:t>воспитательный потенциал уроков</w:t>
      </w:r>
      <w:r w:rsidRPr="00C91372">
        <w:rPr>
          <w:u w:val="single"/>
        </w:rPr>
        <w:t>:</w:t>
      </w:r>
      <w:r w:rsidRPr="00C91372">
        <w:t>1)патриотизм,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России;  2)воспитание  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3) готовность к служению Отечеству, его защите;4)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5)</w:t>
      </w:r>
      <w:r w:rsidRPr="00C91372">
        <w:rPr>
          <w:rFonts w:cs="Times New Roman"/>
          <w:kern w:val="2"/>
        </w:rPr>
        <w:t xml:space="preserve"> 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</w:r>
      <w:r w:rsidR="00FE5EDC">
        <w:rPr>
          <w:rFonts w:cs="Times New Roman"/>
          <w:kern w:val="2"/>
        </w:rPr>
        <w:t>.</w:t>
      </w:r>
    </w:p>
    <w:p w:rsidR="00FE5EDC" w:rsidRDefault="00FE5EDC" w:rsidP="00F73A3C">
      <w:pPr>
        <w:autoSpaceDE w:val="0"/>
        <w:rPr>
          <w:rFonts w:eastAsia="Times New Roman CYR" w:cs="Times New Roman"/>
          <w:b/>
          <w:bCs/>
        </w:rPr>
      </w:pPr>
    </w:p>
    <w:p w:rsidR="00FE5EDC" w:rsidRDefault="00FE5EDC" w:rsidP="00F73A3C">
      <w:pPr>
        <w:autoSpaceDE w:val="0"/>
        <w:rPr>
          <w:rFonts w:eastAsia="Times New Roman CYR" w:cs="Times New Roman"/>
          <w:b/>
          <w:bCs/>
        </w:rPr>
      </w:pPr>
    </w:p>
    <w:p w:rsidR="00FE5EDC" w:rsidRDefault="00FE5EDC" w:rsidP="00F73A3C">
      <w:pPr>
        <w:autoSpaceDE w:val="0"/>
        <w:rPr>
          <w:rFonts w:eastAsia="Times New Roman CYR" w:cs="Times New Roman"/>
          <w:b/>
          <w:bCs/>
        </w:rPr>
      </w:pPr>
    </w:p>
    <w:p w:rsidR="00FE5EDC" w:rsidRDefault="00FE5EDC" w:rsidP="00F73A3C">
      <w:pPr>
        <w:autoSpaceDE w:val="0"/>
        <w:rPr>
          <w:rFonts w:eastAsia="Times New Roman CYR" w:cs="Times New Roman"/>
          <w:b/>
          <w:bCs/>
        </w:rPr>
      </w:pPr>
    </w:p>
    <w:p w:rsidR="00FE5EDC" w:rsidRDefault="00FE5EDC" w:rsidP="00F73A3C">
      <w:pPr>
        <w:autoSpaceDE w:val="0"/>
        <w:rPr>
          <w:rFonts w:eastAsia="Times New Roman CYR" w:cs="Times New Roman"/>
          <w:b/>
          <w:bCs/>
        </w:rPr>
      </w:pPr>
    </w:p>
    <w:p w:rsidR="00FE5EDC" w:rsidRDefault="00FE5EDC" w:rsidP="00F73A3C">
      <w:pPr>
        <w:autoSpaceDE w:val="0"/>
        <w:rPr>
          <w:rFonts w:eastAsia="Times New Roman CYR" w:cs="Times New Roman"/>
          <w:b/>
          <w:bCs/>
        </w:rPr>
      </w:pPr>
    </w:p>
    <w:p w:rsidR="00FE5EDC" w:rsidRPr="00C91372" w:rsidRDefault="00FE5EDC" w:rsidP="00F73A3C">
      <w:pPr>
        <w:autoSpaceDE w:val="0"/>
        <w:rPr>
          <w:rFonts w:eastAsia="Times New Roman CYR" w:cs="Times New Roman"/>
          <w:b/>
          <w:bCs/>
        </w:rPr>
      </w:pPr>
    </w:p>
    <w:p w:rsidR="00F73A3C" w:rsidRPr="00C91372" w:rsidRDefault="00F73A3C" w:rsidP="00F73A3C">
      <w:pPr>
        <w:autoSpaceDE w:val="0"/>
        <w:jc w:val="center"/>
        <w:rPr>
          <w:rFonts w:eastAsia="Times New Roman CYR" w:cs="Times New Roman"/>
        </w:rPr>
      </w:pPr>
      <w:r w:rsidRPr="00C91372">
        <w:rPr>
          <w:rFonts w:eastAsia="Times New Roman CYR" w:cs="Times New Roman"/>
          <w:b/>
          <w:bCs/>
        </w:rPr>
        <w:t>Родная литература (русская). 8 класс (17 часов)</w:t>
      </w:r>
    </w:p>
    <w:p w:rsidR="00F73A3C" w:rsidRPr="00741F74" w:rsidRDefault="00F73A3C" w:rsidP="00F73A3C">
      <w:pPr>
        <w:autoSpaceDE w:val="0"/>
        <w:rPr>
          <w:rFonts w:eastAsia="Times New Roman CYR" w:cs="Times New Roman"/>
        </w:rPr>
      </w:pPr>
    </w:p>
    <w:tbl>
      <w:tblPr>
        <w:tblW w:w="96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29"/>
        <w:gridCol w:w="3489"/>
        <w:gridCol w:w="831"/>
        <w:gridCol w:w="4009"/>
      </w:tblGrid>
      <w:tr w:rsidR="00F73A3C" w:rsidRPr="00741F74" w:rsidTr="00FE5EDC"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№ раздела (название)</w:t>
            </w:r>
          </w:p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</w:p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</w:p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</w:p>
        </w:tc>
        <w:tc>
          <w:tcPr>
            <w:tcW w:w="34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 xml:space="preserve">Основное содержание по темам раздела </w:t>
            </w:r>
          </w:p>
        </w:tc>
        <w:tc>
          <w:tcPr>
            <w:tcW w:w="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Кол-во часов</w:t>
            </w:r>
          </w:p>
        </w:tc>
        <w:tc>
          <w:tcPr>
            <w:tcW w:w="40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cs="Times New Roman"/>
              </w:rPr>
            </w:pPr>
            <w:r w:rsidRPr="00741F74">
              <w:rPr>
                <w:rFonts w:eastAsia="Times New Roman CYR" w:cs="Times New Roman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F73A3C" w:rsidRPr="00741F74" w:rsidTr="00FE5EDC">
        <w:tc>
          <w:tcPr>
            <w:tcW w:w="13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1.Своеобразие родной литературы</w:t>
            </w:r>
          </w:p>
        </w:tc>
        <w:tc>
          <w:tcPr>
            <w:tcW w:w="3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Слово как средство создания образа. Книга как духовное завещание одного поколения другому.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1</w:t>
            </w:r>
          </w:p>
        </w:tc>
        <w:tc>
          <w:tcPr>
            <w:tcW w:w="4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cs="Times New Roman"/>
              </w:rPr>
            </w:pPr>
            <w:r w:rsidRPr="00741F74">
              <w:rPr>
                <w:rFonts w:eastAsia="Times New Roman CYR" w:cs="Times New Roman"/>
              </w:rPr>
              <w:t>Работа со словарем литературоведческих терминов. Ответы на вопросы.</w:t>
            </w:r>
          </w:p>
        </w:tc>
      </w:tr>
      <w:tr w:rsidR="00F73A3C" w:rsidRPr="00741F74" w:rsidTr="00FE5EDC">
        <w:tc>
          <w:tcPr>
            <w:tcW w:w="13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2.Русский фольклор</w:t>
            </w:r>
          </w:p>
        </w:tc>
        <w:tc>
          <w:tcPr>
            <w:tcW w:w="3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Связь фольклорных произведений с другими видами искусства. Русский героический эпос в  изобразительном искусстве.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1</w:t>
            </w:r>
          </w:p>
        </w:tc>
        <w:tc>
          <w:tcPr>
            <w:tcW w:w="4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cs="Times New Roman"/>
              </w:rPr>
            </w:pPr>
            <w:r w:rsidRPr="00741F74">
              <w:rPr>
                <w:rFonts w:eastAsia="Times New Roman CYR" w:cs="Times New Roman"/>
              </w:rPr>
              <w:t>Работа с интернет источниками, обращение к картинам, участие в коллективном диалоге. Характеристика идейно- эмоционального содержания произведения, нравственная оценка героев.</w:t>
            </w:r>
          </w:p>
        </w:tc>
      </w:tr>
      <w:tr w:rsidR="00F73A3C" w:rsidRPr="00741F74" w:rsidTr="00FE5EDC">
        <w:tc>
          <w:tcPr>
            <w:tcW w:w="13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3.Древнерусская литература</w:t>
            </w:r>
          </w:p>
        </w:tc>
        <w:tc>
          <w:tcPr>
            <w:tcW w:w="3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 xml:space="preserve">Образное отражение жизни в древнерусской литературе. «Гнездо орла». 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1</w:t>
            </w:r>
          </w:p>
        </w:tc>
        <w:tc>
          <w:tcPr>
            <w:tcW w:w="4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cs="Times New Roman"/>
              </w:rPr>
            </w:pPr>
            <w:r w:rsidRPr="00741F74">
              <w:rPr>
                <w:rFonts w:eastAsia="Times New Roman CYR" w:cs="Times New Roman"/>
              </w:rPr>
              <w:t>Воспринимать древнерусский текст в современном переводе. Читать выразительно фрагменты произведений древнерусской литературы. Характеризовать героя древнерусской литературы.</w:t>
            </w:r>
          </w:p>
        </w:tc>
      </w:tr>
      <w:tr w:rsidR="00F73A3C" w:rsidRPr="00741F74" w:rsidTr="00FE5EDC">
        <w:tc>
          <w:tcPr>
            <w:tcW w:w="13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4.Литература XVIII века</w:t>
            </w:r>
          </w:p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</w:p>
        </w:tc>
        <w:tc>
          <w:tcPr>
            <w:tcW w:w="3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Карамзин Н.М. Сказания, легенды, рассказы из «Истории</w:t>
            </w:r>
          </w:p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государства Российского».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2</w:t>
            </w:r>
          </w:p>
        </w:tc>
        <w:tc>
          <w:tcPr>
            <w:tcW w:w="4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cs="Times New Roman"/>
              </w:rPr>
            </w:pPr>
            <w:r w:rsidRPr="00741F74">
              <w:rPr>
                <w:rFonts w:eastAsia="Times New Roman CYR" w:cs="Times New Roman"/>
              </w:rPr>
              <w:t>Читать выразительно фрагменты произведений литературы XVIII века. Подбирать и обобщать дополнительный материал о биографии и творчестве Н. Карамзина Выявлять характерные для произведений русской литературы XVIII века темы, образы и приемы изображения человека.</w:t>
            </w:r>
          </w:p>
        </w:tc>
      </w:tr>
      <w:tr w:rsidR="00F73A3C" w:rsidRPr="00741F74" w:rsidTr="00FE5EDC">
        <w:tc>
          <w:tcPr>
            <w:tcW w:w="13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5.Литература XIX век</w:t>
            </w:r>
          </w:p>
        </w:tc>
        <w:tc>
          <w:tcPr>
            <w:tcW w:w="3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Басни</w:t>
            </w:r>
          </w:p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 xml:space="preserve">Нравственная проблематика басен И. </w:t>
            </w:r>
            <w:proofErr w:type="spellStart"/>
            <w:r w:rsidRPr="00741F74">
              <w:rPr>
                <w:rFonts w:eastAsia="Times New Roman CYR" w:cs="Times New Roman"/>
              </w:rPr>
              <w:t>Хемницера</w:t>
            </w:r>
            <w:proofErr w:type="spellEnd"/>
            <w:r w:rsidRPr="00741F74">
              <w:rPr>
                <w:rFonts w:eastAsia="Times New Roman CYR" w:cs="Times New Roman"/>
              </w:rPr>
              <w:t>.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3</w:t>
            </w:r>
          </w:p>
        </w:tc>
        <w:tc>
          <w:tcPr>
            <w:tcW w:w="4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Воспринимать текст литературного произведения. Характеризовать героя литературы 19 века. Давать устный или письменный ответ на</w:t>
            </w:r>
          </w:p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Творчество поэтов и писателей XIX века.</w:t>
            </w:r>
          </w:p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 xml:space="preserve">Чехов А.П. «В рождественскую ночь». Иронический парадокс в </w:t>
            </w:r>
            <w:proofErr w:type="spellStart"/>
            <w:proofErr w:type="gramStart"/>
            <w:r w:rsidRPr="00741F74">
              <w:rPr>
                <w:rFonts w:eastAsia="Times New Roman CYR" w:cs="Times New Roman"/>
              </w:rPr>
              <w:t>в</w:t>
            </w:r>
            <w:proofErr w:type="spellEnd"/>
            <w:proofErr w:type="gramEnd"/>
            <w:r w:rsidRPr="00741F74">
              <w:rPr>
                <w:rFonts w:eastAsia="Times New Roman CYR" w:cs="Times New Roman"/>
              </w:rPr>
              <w:t xml:space="preserve"> рождественском рассказе. Трагедийная тема рока, неотвратимости судьбы. Нравственное перерождение героини.</w:t>
            </w:r>
          </w:p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Лесков Н.С. Рождественские рассказы.</w:t>
            </w:r>
          </w:p>
          <w:p w:rsidR="00F73A3C" w:rsidRPr="00741F74" w:rsidRDefault="00F73A3C" w:rsidP="00F45C1F">
            <w:pPr>
              <w:pStyle w:val="a3"/>
              <w:rPr>
                <w:rFonts w:cs="Times New Roman"/>
              </w:rPr>
            </w:pPr>
            <w:r w:rsidRPr="00741F74">
              <w:rPr>
                <w:rFonts w:eastAsia="Times New Roman CYR" w:cs="Times New Roman"/>
              </w:rPr>
              <w:t>вопрос по тексту произведения. Характеризовать сюжет произведения, его проблематику, тематику, идейно-эмоциональное содержание.</w:t>
            </w:r>
          </w:p>
        </w:tc>
      </w:tr>
      <w:tr w:rsidR="00F73A3C" w:rsidRPr="00741F74" w:rsidTr="00FE5EDC">
        <w:tc>
          <w:tcPr>
            <w:tcW w:w="13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6.Русская литература XX века</w:t>
            </w:r>
          </w:p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</w:p>
        </w:tc>
        <w:tc>
          <w:tcPr>
            <w:tcW w:w="3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Аверченко А.Т. Сатирические и юмористические рассказы писателя. О серьёзном – с улыбкой Рассказ «Специалист». Тонкий юмор и грустный смех Аркадия Аверченко Нагибин Ю.М. Произведение писателя о великих людях России. «Маленькие рассказы о большой судьбе». Страницы биографии космонавта Юрия Алексеевича Гагарина (глава «Юрина война» и др. по выбору учителя). Казаков Ю.П. «Двое в декабре». Смысл названия рассказа. Душевная жизнь героев. Поэтика психологического параллелизма Вересаев В.В. «Загадка». Образ города как антитеза природному миру. Красота искусства. Сухомлинский В.А. «Легенда о материнской любви». Тема материнской любви и сыновней благодарности. Особенности жанра. Значение финала. Образы подростков в произведениях о ВОВ. Васильев Б.П. «Завтра была война».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>9</w:t>
            </w:r>
          </w:p>
        </w:tc>
        <w:tc>
          <w:tcPr>
            <w:tcW w:w="4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cs="Times New Roman"/>
              </w:rPr>
            </w:pPr>
            <w:r w:rsidRPr="00741F74">
              <w:rPr>
                <w:rFonts w:eastAsia="Times New Roman CYR" w:cs="Times New Roman"/>
              </w:rPr>
              <w:t>Воспринимать текст литературного произведения. Читать выразительно фрагменты произведений. Читать выразительно наизусть лирические стихотворения и фрагменты произведений русской литературы 20 века. Характеризовать героя литературы 20 века. Давать устный или письменный ответ на вопрос по тексту произведения. Характеризовать сюжет произведения, его проблематику, тематику, идейно- эмоциональное содержание. Подбирать цитаты из текста литературного произведения по заданной теме. Подбирать и обобщать дополнительный материал о биографии и творчеству писателей, истории создания произведения, прототипах с использованием справочной литературы и ресурсов интернета. Сопоставлять сюжеты, персонажей литературных произведений.</w:t>
            </w:r>
          </w:p>
        </w:tc>
      </w:tr>
      <w:tr w:rsidR="00F73A3C" w:rsidRPr="00741F74" w:rsidTr="00FE5EDC">
        <w:tc>
          <w:tcPr>
            <w:tcW w:w="48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eastAsia="Times New Roman CYR" w:cs="Times New Roman"/>
              </w:rPr>
            </w:pPr>
            <w:r w:rsidRPr="00741F74">
              <w:rPr>
                <w:rFonts w:eastAsia="Times New Roman CYR" w:cs="Times New Roman"/>
              </w:rPr>
              <w:t xml:space="preserve">Итого </w:t>
            </w:r>
          </w:p>
        </w:tc>
        <w:tc>
          <w:tcPr>
            <w:tcW w:w="484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3A3C" w:rsidRPr="00741F74" w:rsidRDefault="00F73A3C" w:rsidP="00F45C1F">
            <w:pPr>
              <w:pStyle w:val="a3"/>
              <w:rPr>
                <w:rFonts w:cs="Times New Roman"/>
              </w:rPr>
            </w:pPr>
            <w:r>
              <w:rPr>
                <w:rFonts w:eastAsia="Times New Roman CYR" w:cs="Times New Roman"/>
              </w:rPr>
              <w:t xml:space="preserve">17 </w:t>
            </w:r>
            <w:r w:rsidRPr="00741F74">
              <w:rPr>
                <w:rFonts w:eastAsia="Times New Roman CYR" w:cs="Times New Roman"/>
              </w:rPr>
              <w:t xml:space="preserve"> час</w:t>
            </w:r>
          </w:p>
        </w:tc>
      </w:tr>
    </w:tbl>
    <w:p w:rsidR="00F73A3C" w:rsidRPr="00741F74" w:rsidRDefault="00F73A3C" w:rsidP="00F73A3C">
      <w:pPr>
        <w:autoSpaceDE w:val="0"/>
        <w:spacing w:line="100" w:lineRule="atLeast"/>
        <w:rPr>
          <w:rFonts w:eastAsia="Times New Roman CYR" w:cs="Times New Roman"/>
        </w:rPr>
      </w:pPr>
    </w:p>
    <w:p w:rsidR="00F73A3C" w:rsidRPr="00741F74" w:rsidRDefault="00F73A3C" w:rsidP="00F73A3C">
      <w:pPr>
        <w:autoSpaceDE w:val="0"/>
        <w:spacing w:line="100" w:lineRule="atLeast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>Согласовано на ШМО учителей гуманитарного цикла</w:t>
      </w:r>
    </w:p>
    <w:p w:rsidR="00F73A3C" w:rsidRPr="00741F74" w:rsidRDefault="00FE5EDC" w:rsidP="00F73A3C">
      <w:pPr>
        <w:autoSpaceDE w:val="0"/>
        <w:spacing w:line="100" w:lineRule="atLeast"/>
        <w:rPr>
          <w:rFonts w:eastAsia="Times New Roman CYR" w:cs="Times New Roman"/>
        </w:rPr>
      </w:pPr>
      <w:r>
        <w:rPr>
          <w:rFonts w:eastAsia="Times New Roman CYR" w:cs="Times New Roman"/>
        </w:rPr>
        <w:t xml:space="preserve">Протокол </w:t>
      </w:r>
      <w:r w:rsidR="00F73A3C" w:rsidRPr="00741F74">
        <w:rPr>
          <w:rFonts w:eastAsia="Times New Roman CYR" w:cs="Times New Roman"/>
        </w:rPr>
        <w:t>№1</w:t>
      </w:r>
      <w:r>
        <w:rPr>
          <w:rFonts w:eastAsia="Times New Roman CYR" w:cs="Times New Roman"/>
        </w:rPr>
        <w:t>от 30.08.2023</w:t>
      </w:r>
    </w:p>
    <w:p w:rsidR="00F73A3C" w:rsidRPr="00E61B04" w:rsidRDefault="00F73A3C" w:rsidP="00F73A3C">
      <w:pPr>
        <w:autoSpaceDE w:val="0"/>
        <w:spacing w:line="100" w:lineRule="atLeast"/>
        <w:rPr>
          <w:rFonts w:eastAsia="Times New Roman CYR" w:cs="Times New Roman"/>
        </w:rPr>
      </w:pPr>
      <w:r w:rsidRPr="00741F74">
        <w:rPr>
          <w:rFonts w:eastAsia="Times New Roman CYR" w:cs="Times New Roman"/>
        </w:rPr>
        <w:t>Руководитель ШМО…………… Голышева В.А</w:t>
      </w:r>
      <w:r w:rsidRPr="00E61B04">
        <w:rPr>
          <w:rFonts w:eastAsia="Times New Roman CYR" w:cs="Times New Roman"/>
        </w:rPr>
        <w:t>.</w:t>
      </w:r>
    </w:p>
    <w:p w:rsidR="00F73A3C" w:rsidRDefault="00F73A3C" w:rsidP="00F73A3C">
      <w:pPr>
        <w:autoSpaceDE w:val="0"/>
        <w:spacing w:line="100" w:lineRule="atLeast"/>
        <w:rPr>
          <w:rFonts w:ascii="Times New Roman CYR" w:eastAsia="Times New Roman CYR" w:hAnsi="Times New Roman CYR" w:cs="Times New Roman CYR"/>
        </w:rPr>
      </w:pPr>
    </w:p>
    <w:p w:rsidR="00F73A3C" w:rsidRDefault="00F73A3C"/>
    <w:sectPr w:rsidR="00F73A3C" w:rsidSect="00715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B6668"/>
    <w:multiLevelType w:val="hybridMultilevel"/>
    <w:tmpl w:val="35FC5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F73A3C"/>
    <w:rsid w:val="003F4491"/>
    <w:rsid w:val="004424BB"/>
    <w:rsid w:val="0063697E"/>
    <w:rsid w:val="00715205"/>
    <w:rsid w:val="00C877DD"/>
    <w:rsid w:val="00F73A3C"/>
    <w:rsid w:val="00FE5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A3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73A3C"/>
    <w:pPr>
      <w:suppressLineNumbers/>
    </w:pPr>
  </w:style>
  <w:style w:type="table" w:styleId="a4">
    <w:name w:val="Table Grid"/>
    <w:basedOn w:val="a1"/>
    <w:uiPriority w:val="39"/>
    <w:rsid w:val="00F73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F4491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2426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Чурина Наталья Михайловна</cp:lastModifiedBy>
  <cp:revision>5</cp:revision>
  <dcterms:created xsi:type="dcterms:W3CDTF">2023-09-04T19:38:00Z</dcterms:created>
  <dcterms:modified xsi:type="dcterms:W3CDTF">2023-09-19T14:32:00Z</dcterms:modified>
</cp:coreProperties>
</file>